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F5B" w:rsidRPr="00922A2E" w:rsidRDefault="00751F5B" w:rsidP="005D2600">
      <w:pPr>
        <w:rPr>
          <w:rFonts w:ascii="Times New Roman" w:hAnsi="Times New Roman" w:cs="Times New Roman"/>
          <w:b/>
          <w:sz w:val="26"/>
          <w:szCs w:val="26"/>
        </w:rPr>
      </w:pPr>
    </w:p>
    <w:p w:rsidR="00AF2B26" w:rsidRPr="00922A2E" w:rsidRDefault="00AF2B26" w:rsidP="005D2600">
      <w:pPr>
        <w:rPr>
          <w:b/>
          <w:sz w:val="26"/>
          <w:szCs w:val="26"/>
        </w:rPr>
      </w:pPr>
    </w:p>
    <w:tbl>
      <w:tblPr>
        <w:tblW w:w="10695"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10"/>
        <w:gridCol w:w="4818"/>
        <w:gridCol w:w="67"/>
      </w:tblGrid>
      <w:tr w:rsidR="00B71701" w:rsidRPr="00B71701" w:rsidTr="002531B9">
        <w:trPr>
          <w:gridAfter w:val="1"/>
          <w:wAfter w:w="67" w:type="dxa"/>
          <w:cantSplit/>
        </w:trPr>
        <w:tc>
          <w:tcPr>
            <w:tcW w:w="5812" w:type="dxa"/>
            <w:tcBorders>
              <w:top w:val="nil"/>
              <w:left w:val="nil"/>
              <w:bottom w:val="nil"/>
              <w:right w:val="nil"/>
            </w:tcBorders>
            <w:hideMark/>
          </w:tcPr>
          <w:p w:rsidR="00B71701" w:rsidRPr="00B71701" w:rsidRDefault="00B71701" w:rsidP="002531B9">
            <w:pPr>
              <w:spacing w:line="276" w:lineRule="auto"/>
              <w:jc w:val="center"/>
              <w:rPr>
                <w:rFonts w:ascii="Times New Roman" w:hAnsi="Times New Roman" w:cs="Times New Roman"/>
                <w:b/>
                <w:sz w:val="28"/>
                <w:szCs w:val="28"/>
                <w:lang w:eastAsia="en-US"/>
              </w:rPr>
            </w:pPr>
            <w:r w:rsidRPr="00B71701">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3246120</wp:posOffset>
                  </wp:positionH>
                  <wp:positionV relativeFrom="paragraph">
                    <wp:posOffset>-293370</wp:posOffset>
                  </wp:positionV>
                  <wp:extent cx="428625" cy="485775"/>
                  <wp:effectExtent l="0" t="0" r="9525" b="9525"/>
                  <wp:wrapNone/>
                  <wp:docPr id="2" name="Рисунок 2" descr="Описание: Описание: Описание: 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Описание: 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pic:spPr>
                      </pic:pic>
                    </a:graphicData>
                  </a:graphic>
                </wp:anchor>
              </w:drawing>
            </w:r>
            <w:r w:rsidRPr="00B71701">
              <w:rPr>
                <w:rFonts w:ascii="Times New Roman" w:hAnsi="Times New Roman" w:cs="Times New Roman"/>
                <w:b/>
                <w:sz w:val="28"/>
                <w:szCs w:val="28"/>
                <w:lang w:eastAsia="en-US"/>
              </w:rPr>
              <w:t>Совет</w:t>
            </w:r>
          </w:p>
          <w:p w:rsidR="00B71701" w:rsidRPr="00B71701" w:rsidRDefault="00B71701" w:rsidP="002531B9">
            <w:pPr>
              <w:spacing w:line="276" w:lineRule="auto"/>
              <w:jc w:val="center"/>
              <w:rPr>
                <w:rFonts w:ascii="Times New Roman" w:hAnsi="Times New Roman" w:cs="Times New Roman"/>
                <w:b/>
                <w:sz w:val="28"/>
                <w:szCs w:val="28"/>
                <w:lang w:eastAsia="en-US"/>
              </w:rPr>
            </w:pPr>
            <w:r w:rsidRPr="00B71701">
              <w:rPr>
                <w:rFonts w:ascii="Times New Roman" w:hAnsi="Times New Roman" w:cs="Times New Roman"/>
                <w:b/>
                <w:sz w:val="28"/>
                <w:szCs w:val="28"/>
                <w:lang w:eastAsia="en-US"/>
              </w:rPr>
              <w:t>муниципального округа «Ухта»</w:t>
            </w:r>
          </w:p>
          <w:p w:rsidR="00B71701" w:rsidRPr="00B71701" w:rsidRDefault="00B71701" w:rsidP="002531B9">
            <w:pPr>
              <w:spacing w:line="276" w:lineRule="auto"/>
              <w:jc w:val="center"/>
              <w:rPr>
                <w:rFonts w:ascii="Times New Roman" w:hAnsi="Times New Roman" w:cs="Times New Roman"/>
                <w:b/>
                <w:sz w:val="28"/>
                <w:lang w:eastAsia="en-US"/>
              </w:rPr>
            </w:pPr>
            <w:r w:rsidRPr="00B71701">
              <w:rPr>
                <w:rFonts w:ascii="Times New Roman" w:hAnsi="Times New Roman" w:cs="Times New Roman"/>
                <w:b/>
                <w:sz w:val="28"/>
                <w:szCs w:val="28"/>
                <w:lang w:eastAsia="en-US"/>
              </w:rPr>
              <w:t>Республики Коми</w:t>
            </w:r>
          </w:p>
        </w:tc>
        <w:tc>
          <w:tcPr>
            <w:tcW w:w="4820" w:type="dxa"/>
            <w:tcBorders>
              <w:top w:val="nil"/>
              <w:left w:val="nil"/>
              <w:bottom w:val="nil"/>
              <w:right w:val="nil"/>
            </w:tcBorders>
          </w:tcPr>
          <w:p w:rsidR="00B71701" w:rsidRPr="00B71701" w:rsidRDefault="00B71701" w:rsidP="002531B9">
            <w:pPr>
              <w:spacing w:line="276" w:lineRule="auto"/>
              <w:jc w:val="center"/>
              <w:rPr>
                <w:rFonts w:ascii="Times New Roman" w:hAnsi="Times New Roman" w:cs="Times New Roman"/>
                <w:b/>
                <w:sz w:val="28"/>
                <w:szCs w:val="28"/>
                <w:lang w:eastAsia="en-US"/>
              </w:rPr>
            </w:pPr>
            <w:r w:rsidRPr="00B71701">
              <w:rPr>
                <w:rFonts w:ascii="Times New Roman" w:hAnsi="Times New Roman" w:cs="Times New Roman"/>
                <w:b/>
                <w:sz w:val="28"/>
                <w:szCs w:val="28"/>
                <w:lang w:eastAsia="en-US"/>
              </w:rPr>
              <w:t xml:space="preserve">Коми </w:t>
            </w:r>
            <w:proofErr w:type="spellStart"/>
            <w:r w:rsidRPr="00B71701">
              <w:rPr>
                <w:rFonts w:ascii="Times New Roman" w:hAnsi="Times New Roman" w:cs="Times New Roman"/>
                <w:b/>
                <w:sz w:val="28"/>
                <w:szCs w:val="28"/>
                <w:lang w:eastAsia="en-US"/>
              </w:rPr>
              <w:t>Республикаса</w:t>
            </w:r>
            <w:proofErr w:type="spellEnd"/>
          </w:p>
          <w:p w:rsidR="00B71701" w:rsidRPr="00B71701" w:rsidRDefault="00B71701" w:rsidP="002531B9">
            <w:pPr>
              <w:spacing w:line="276" w:lineRule="auto"/>
              <w:jc w:val="center"/>
              <w:rPr>
                <w:rFonts w:ascii="Times New Roman" w:hAnsi="Times New Roman" w:cs="Times New Roman"/>
                <w:b/>
                <w:sz w:val="28"/>
                <w:szCs w:val="28"/>
                <w:lang w:eastAsia="en-US"/>
              </w:rPr>
            </w:pPr>
            <w:r w:rsidRPr="00B71701">
              <w:rPr>
                <w:rFonts w:ascii="Times New Roman" w:hAnsi="Times New Roman" w:cs="Times New Roman"/>
                <w:b/>
                <w:sz w:val="28"/>
                <w:szCs w:val="28"/>
                <w:lang w:eastAsia="en-US"/>
              </w:rPr>
              <w:t xml:space="preserve">«Ухта» </w:t>
            </w:r>
            <w:proofErr w:type="spellStart"/>
            <w:r w:rsidRPr="00B71701">
              <w:rPr>
                <w:rFonts w:ascii="Times New Roman" w:hAnsi="Times New Roman" w:cs="Times New Roman"/>
                <w:b/>
                <w:sz w:val="28"/>
                <w:szCs w:val="28"/>
                <w:lang w:eastAsia="en-US"/>
              </w:rPr>
              <w:t>муниципальнöйкытшлӧн</w:t>
            </w:r>
            <w:proofErr w:type="spellEnd"/>
          </w:p>
          <w:p w:rsidR="00B71701" w:rsidRPr="00B71701" w:rsidRDefault="00B71701" w:rsidP="002531B9">
            <w:pPr>
              <w:spacing w:line="276" w:lineRule="auto"/>
              <w:jc w:val="center"/>
              <w:rPr>
                <w:rFonts w:ascii="Times New Roman" w:hAnsi="Times New Roman" w:cs="Times New Roman"/>
                <w:b/>
                <w:sz w:val="28"/>
                <w:szCs w:val="28"/>
                <w:lang w:eastAsia="en-US"/>
              </w:rPr>
            </w:pPr>
            <w:proofErr w:type="spellStart"/>
            <w:proofErr w:type="gramStart"/>
            <w:r w:rsidRPr="00B71701">
              <w:rPr>
                <w:rFonts w:ascii="Times New Roman" w:hAnsi="Times New Roman" w:cs="Times New Roman"/>
                <w:b/>
                <w:sz w:val="28"/>
                <w:szCs w:val="28"/>
                <w:lang w:eastAsia="en-US"/>
              </w:rPr>
              <w:t>Сöвет</w:t>
            </w:r>
            <w:proofErr w:type="spellEnd"/>
            <w:proofErr w:type="gramEnd"/>
          </w:p>
          <w:p w:rsidR="00B71701" w:rsidRPr="00B71701" w:rsidRDefault="00B71701" w:rsidP="002531B9">
            <w:pPr>
              <w:pStyle w:val="afe"/>
              <w:tabs>
                <w:tab w:val="left" w:pos="284"/>
              </w:tabs>
              <w:spacing w:line="276" w:lineRule="auto"/>
              <w:ind w:left="284"/>
              <w:jc w:val="center"/>
              <w:rPr>
                <w:b/>
                <w:lang w:eastAsia="en-US"/>
              </w:rPr>
            </w:pPr>
          </w:p>
        </w:tc>
      </w:tr>
      <w:tr w:rsidR="00B71701" w:rsidRPr="00B71701" w:rsidTr="002531B9">
        <w:trPr>
          <w:cantSplit/>
          <w:trHeight w:val="1224"/>
        </w:trPr>
        <w:tc>
          <w:tcPr>
            <w:tcW w:w="10699" w:type="dxa"/>
            <w:gridSpan w:val="3"/>
            <w:tcBorders>
              <w:top w:val="nil"/>
              <w:left w:val="nil"/>
              <w:bottom w:val="nil"/>
              <w:right w:val="nil"/>
            </w:tcBorders>
          </w:tcPr>
          <w:p w:rsidR="00B71701" w:rsidRPr="00B71701" w:rsidRDefault="00B71701" w:rsidP="002531B9">
            <w:pPr>
              <w:pStyle w:val="3"/>
              <w:spacing w:before="0" w:line="240" w:lineRule="atLeast"/>
              <w:jc w:val="center"/>
              <w:rPr>
                <w:rFonts w:ascii="Times New Roman" w:hAnsi="Times New Roman" w:cs="Times New Roman"/>
                <w:color w:val="auto"/>
                <w:spacing w:val="20"/>
                <w:sz w:val="34"/>
                <w:szCs w:val="34"/>
                <w:lang w:eastAsia="en-US"/>
              </w:rPr>
            </w:pPr>
            <w:r w:rsidRPr="00B71701">
              <w:rPr>
                <w:rFonts w:ascii="Times New Roman" w:hAnsi="Times New Roman" w:cs="Times New Roman"/>
                <w:color w:val="auto"/>
                <w:spacing w:val="20"/>
                <w:sz w:val="34"/>
                <w:szCs w:val="34"/>
                <w:lang w:eastAsia="en-US"/>
              </w:rPr>
              <w:t>РЕШЕНИЕ</w:t>
            </w:r>
          </w:p>
          <w:p w:rsidR="00B71701" w:rsidRPr="00B71701" w:rsidRDefault="00B71701" w:rsidP="002531B9">
            <w:pPr>
              <w:pStyle w:val="3"/>
              <w:spacing w:before="0" w:line="240" w:lineRule="atLeast"/>
              <w:jc w:val="center"/>
              <w:rPr>
                <w:rFonts w:ascii="Times New Roman" w:hAnsi="Times New Roman" w:cs="Times New Roman"/>
                <w:color w:val="auto"/>
                <w:spacing w:val="20"/>
                <w:sz w:val="34"/>
                <w:szCs w:val="34"/>
                <w:lang w:eastAsia="en-US"/>
              </w:rPr>
            </w:pPr>
            <w:r w:rsidRPr="00B71701">
              <w:rPr>
                <w:rFonts w:ascii="Times New Roman" w:hAnsi="Times New Roman" w:cs="Times New Roman"/>
                <w:color w:val="auto"/>
                <w:spacing w:val="20"/>
                <w:sz w:val="34"/>
                <w:szCs w:val="34"/>
                <w:lang w:eastAsia="en-US"/>
              </w:rPr>
              <w:t>КЫВКӦРТӦД</w:t>
            </w:r>
          </w:p>
          <w:p w:rsidR="00B71701" w:rsidRPr="00B71701" w:rsidRDefault="00B71701" w:rsidP="002531B9">
            <w:pPr>
              <w:spacing w:line="276" w:lineRule="auto"/>
              <w:rPr>
                <w:rFonts w:ascii="Times New Roman" w:hAnsi="Times New Roman" w:cs="Times New Roman"/>
                <w:lang w:eastAsia="en-US"/>
              </w:rPr>
            </w:pPr>
          </w:p>
          <w:p w:rsidR="00B71701" w:rsidRPr="00B71701" w:rsidRDefault="00B71701" w:rsidP="002531B9">
            <w:pPr>
              <w:spacing w:line="240" w:lineRule="atLeast"/>
              <w:jc w:val="center"/>
              <w:rPr>
                <w:rFonts w:ascii="Times New Roman" w:hAnsi="Times New Roman" w:cs="Times New Roman"/>
                <w:b/>
                <w:sz w:val="28"/>
                <w:szCs w:val="28"/>
                <w:lang w:eastAsia="en-US"/>
              </w:rPr>
            </w:pPr>
            <w:r w:rsidRPr="00B71701">
              <w:rPr>
                <w:rFonts w:ascii="Times New Roman" w:hAnsi="Times New Roman" w:cs="Times New Roman"/>
                <w:b/>
                <w:sz w:val="28"/>
                <w:szCs w:val="28"/>
                <w:lang w:eastAsia="en-US"/>
              </w:rPr>
              <w:t>38-е (очередное) заседание 6-го созыва</w:t>
            </w:r>
          </w:p>
        </w:tc>
      </w:tr>
    </w:tbl>
    <w:p w:rsidR="00B71701" w:rsidRPr="00B71701" w:rsidRDefault="00B71701" w:rsidP="00B71701">
      <w:pPr>
        <w:rPr>
          <w:rFonts w:ascii="Times New Roman" w:hAnsi="Times New Roman" w:cs="Times New Roman"/>
          <w:b/>
          <w:sz w:val="26"/>
          <w:szCs w:val="26"/>
        </w:rPr>
      </w:pPr>
    </w:p>
    <w:p w:rsidR="00B71701" w:rsidRPr="00B71701" w:rsidRDefault="00B71701" w:rsidP="00B71701">
      <w:pPr>
        <w:rPr>
          <w:rFonts w:ascii="Times New Roman" w:hAnsi="Times New Roman" w:cs="Times New Roman"/>
          <w:b/>
          <w:sz w:val="26"/>
          <w:szCs w:val="26"/>
          <w:u w:val="single"/>
        </w:rPr>
      </w:pPr>
      <w:r w:rsidRPr="00B71701">
        <w:rPr>
          <w:rFonts w:ascii="Times New Roman" w:hAnsi="Times New Roman" w:cs="Times New Roman"/>
          <w:b/>
          <w:sz w:val="26"/>
          <w:szCs w:val="26"/>
          <w:u w:val="single"/>
        </w:rPr>
        <w:t>от 29 мая 2025 г.</w:t>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rPr>
        <w:tab/>
      </w:r>
      <w:r w:rsidRPr="00B71701">
        <w:rPr>
          <w:rFonts w:ascii="Times New Roman" w:hAnsi="Times New Roman" w:cs="Times New Roman"/>
          <w:b/>
          <w:sz w:val="26"/>
          <w:szCs w:val="26"/>
          <w:u w:val="single"/>
        </w:rPr>
        <w:t xml:space="preserve">№ </w:t>
      </w:r>
      <w:r>
        <w:rPr>
          <w:rFonts w:ascii="Times New Roman" w:hAnsi="Times New Roman" w:cs="Times New Roman"/>
          <w:b/>
          <w:sz w:val="26"/>
          <w:szCs w:val="26"/>
          <w:u w:val="single"/>
        </w:rPr>
        <w:t>415</w:t>
      </w:r>
    </w:p>
    <w:p w:rsidR="00B71701" w:rsidRDefault="00B71701" w:rsidP="00B71701">
      <w:pPr>
        <w:rPr>
          <w:rFonts w:ascii="Times New Roman" w:hAnsi="Times New Roman" w:cs="Times New Roman"/>
          <w:sz w:val="26"/>
          <w:szCs w:val="26"/>
        </w:rPr>
      </w:pPr>
      <w:r w:rsidRPr="00B71701">
        <w:rPr>
          <w:rFonts w:ascii="Times New Roman" w:hAnsi="Times New Roman" w:cs="Times New Roman"/>
          <w:sz w:val="26"/>
          <w:szCs w:val="26"/>
        </w:rPr>
        <w:t>г. Ухта, Республика Коми</w:t>
      </w:r>
    </w:p>
    <w:p w:rsidR="00B71701" w:rsidRPr="00B71701" w:rsidRDefault="00B71701" w:rsidP="00B71701">
      <w:pPr>
        <w:rPr>
          <w:rFonts w:ascii="Times New Roman" w:hAnsi="Times New Roman" w:cs="Times New Roman"/>
          <w:sz w:val="26"/>
          <w:szCs w:val="26"/>
        </w:rPr>
      </w:pPr>
    </w:p>
    <w:p w:rsidR="00B71701" w:rsidRDefault="00AF5D25" w:rsidP="00AF5D25">
      <w:pPr>
        <w:pStyle w:val="aff0"/>
        <w:shd w:val="clear" w:color="auto" w:fill="FFFFFF"/>
        <w:spacing w:before="0" w:beforeAutospacing="0" w:after="0" w:afterAutospacing="0" w:line="298" w:lineRule="atLeast"/>
        <w:ind w:right="4818"/>
        <w:rPr>
          <w:b/>
          <w:color w:val="000000"/>
          <w:sz w:val="27"/>
          <w:szCs w:val="27"/>
        </w:rPr>
      </w:pPr>
      <w:r w:rsidRPr="00B71701">
        <w:rPr>
          <w:b/>
          <w:color w:val="000000"/>
          <w:sz w:val="27"/>
          <w:szCs w:val="27"/>
        </w:rPr>
        <w:t xml:space="preserve">Об утверждении Положения о муниципальном лесном контроле </w:t>
      </w:r>
    </w:p>
    <w:p w:rsidR="00AF5D25" w:rsidRPr="00B71701" w:rsidRDefault="00AF5D25" w:rsidP="00AF5D25">
      <w:pPr>
        <w:pStyle w:val="aff0"/>
        <w:shd w:val="clear" w:color="auto" w:fill="FFFFFF"/>
        <w:spacing w:before="0" w:beforeAutospacing="0" w:after="0" w:afterAutospacing="0" w:line="298" w:lineRule="atLeast"/>
        <w:ind w:right="4818"/>
        <w:rPr>
          <w:b/>
          <w:color w:val="000000"/>
          <w:sz w:val="27"/>
          <w:szCs w:val="27"/>
        </w:rPr>
      </w:pPr>
      <w:r w:rsidRPr="00B71701">
        <w:rPr>
          <w:b/>
          <w:color w:val="000000"/>
          <w:sz w:val="27"/>
          <w:szCs w:val="27"/>
        </w:rPr>
        <w:t xml:space="preserve">на территории </w:t>
      </w:r>
      <w:r w:rsidR="00412D1B" w:rsidRPr="00B71701">
        <w:rPr>
          <w:b/>
          <w:color w:val="000000"/>
          <w:sz w:val="27"/>
          <w:szCs w:val="27"/>
        </w:rPr>
        <w:t>муниципального округа</w:t>
      </w:r>
      <w:r w:rsidRPr="00B71701">
        <w:rPr>
          <w:b/>
          <w:color w:val="000000"/>
          <w:sz w:val="27"/>
          <w:szCs w:val="27"/>
        </w:rPr>
        <w:t> «Ухта»</w:t>
      </w:r>
    </w:p>
    <w:p w:rsidR="00D51BF6" w:rsidRPr="00922A2E" w:rsidRDefault="00AF5D25" w:rsidP="00D51BF6">
      <w:pPr>
        <w:pStyle w:val="aff0"/>
        <w:shd w:val="clear" w:color="auto" w:fill="FFFFFF"/>
        <w:spacing w:before="0" w:beforeAutospacing="0" w:after="0" w:afterAutospacing="0" w:line="298" w:lineRule="atLeast"/>
        <w:jc w:val="both"/>
        <w:rPr>
          <w:color w:val="000000"/>
          <w:sz w:val="27"/>
          <w:szCs w:val="27"/>
        </w:rPr>
      </w:pPr>
      <w:r w:rsidRPr="00922A2E">
        <w:rPr>
          <w:color w:val="000000"/>
          <w:sz w:val="27"/>
          <w:szCs w:val="27"/>
        </w:rPr>
        <w:t> </w:t>
      </w:r>
    </w:p>
    <w:p w:rsidR="00AC7912" w:rsidRPr="00922A2E" w:rsidRDefault="00AC7912" w:rsidP="00D51BF6">
      <w:pPr>
        <w:pStyle w:val="aff0"/>
        <w:shd w:val="clear" w:color="auto" w:fill="FFFFFF"/>
        <w:spacing w:before="0" w:beforeAutospacing="0" w:after="0" w:afterAutospacing="0" w:line="298" w:lineRule="atLeast"/>
        <w:ind w:firstLine="709"/>
        <w:jc w:val="both"/>
        <w:rPr>
          <w:color w:val="000000"/>
          <w:sz w:val="27"/>
          <w:szCs w:val="27"/>
        </w:rPr>
      </w:pPr>
      <w:proofErr w:type="gramStart"/>
      <w:r w:rsidRPr="00922A2E">
        <w:rPr>
          <w:color w:val="000000"/>
          <w:sz w:val="27"/>
          <w:szCs w:val="27"/>
        </w:rPr>
        <w:t xml:space="preserve">Во исполнение Федерального закона от 31.07.2020 № 248-ФЗ «О государственном контроле (надзоре) и муниципальном контроле в Российской Федерации», </w:t>
      </w:r>
      <w:r w:rsidR="001022FE" w:rsidRPr="00922A2E">
        <w:rPr>
          <w:sz w:val="27"/>
          <w:szCs w:val="27"/>
        </w:rPr>
        <w:t xml:space="preserve">Федерального закона от 06.10.2003 № 131-ФЗ «Об общих принципах организации местного самоуправления в Российской Федерации», </w:t>
      </w:r>
      <w:r w:rsidRPr="00922A2E">
        <w:rPr>
          <w:sz w:val="27"/>
          <w:szCs w:val="27"/>
        </w:rPr>
        <w:t>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w:t>
      </w:r>
      <w:r w:rsidR="006428D9">
        <w:rPr>
          <w:sz w:val="27"/>
          <w:szCs w:val="27"/>
        </w:rPr>
        <w:t xml:space="preserve"> </w:t>
      </w:r>
      <w:r w:rsidRPr="00922A2E">
        <w:rPr>
          <w:color w:val="000000"/>
          <w:sz w:val="27"/>
          <w:szCs w:val="27"/>
        </w:rPr>
        <w:t>Совет муниципального округа «Ухта» </w:t>
      </w:r>
      <w:r w:rsidRPr="00922A2E">
        <w:rPr>
          <w:b/>
          <w:bCs/>
          <w:color w:val="000000"/>
          <w:sz w:val="27"/>
          <w:szCs w:val="27"/>
        </w:rPr>
        <w:t xml:space="preserve"> РЕШИЛ</w:t>
      </w:r>
      <w:r w:rsidRPr="00922A2E">
        <w:rPr>
          <w:color w:val="000000"/>
          <w:sz w:val="27"/>
          <w:szCs w:val="27"/>
        </w:rPr>
        <w:t>:</w:t>
      </w:r>
      <w:proofErr w:type="gramEnd"/>
    </w:p>
    <w:p w:rsidR="00412D1B" w:rsidRPr="00922A2E" w:rsidRDefault="00412D1B" w:rsidP="00412D1B">
      <w:pPr>
        <w:pStyle w:val="aff0"/>
        <w:shd w:val="clear" w:color="auto" w:fill="FFFFFF"/>
        <w:spacing w:before="0" w:beforeAutospacing="0" w:after="0" w:afterAutospacing="0" w:line="298" w:lineRule="atLeast"/>
        <w:ind w:firstLine="709"/>
        <w:jc w:val="both"/>
        <w:rPr>
          <w:color w:val="000000"/>
          <w:sz w:val="27"/>
          <w:szCs w:val="27"/>
        </w:rPr>
      </w:pPr>
      <w:r w:rsidRPr="00922A2E">
        <w:rPr>
          <w:color w:val="000000"/>
          <w:sz w:val="27"/>
          <w:szCs w:val="27"/>
        </w:rPr>
        <w:t> </w:t>
      </w:r>
    </w:p>
    <w:p w:rsidR="00D51BF6" w:rsidRPr="00922A2E" w:rsidRDefault="00412D1B" w:rsidP="00D51BF6">
      <w:pPr>
        <w:autoSpaceDE w:val="0"/>
        <w:autoSpaceDN w:val="0"/>
        <w:adjustRightInd w:val="0"/>
        <w:ind w:firstLine="709"/>
        <w:jc w:val="both"/>
        <w:rPr>
          <w:rFonts w:ascii="Times New Roman" w:hAnsi="Times New Roman" w:cs="Times New Roman"/>
          <w:color w:val="auto"/>
          <w:sz w:val="27"/>
          <w:szCs w:val="27"/>
        </w:rPr>
      </w:pPr>
      <w:r w:rsidRPr="00922A2E">
        <w:rPr>
          <w:rFonts w:ascii="Times New Roman" w:hAnsi="Times New Roman" w:cs="Times New Roman"/>
          <w:sz w:val="27"/>
          <w:szCs w:val="27"/>
        </w:rPr>
        <w:t xml:space="preserve">1. </w:t>
      </w:r>
      <w:r w:rsidRPr="00922A2E">
        <w:rPr>
          <w:rFonts w:ascii="Times New Roman" w:hAnsi="Times New Roman" w:cs="Times New Roman"/>
          <w:color w:val="auto"/>
          <w:sz w:val="27"/>
          <w:szCs w:val="27"/>
        </w:rPr>
        <w:t xml:space="preserve">Утвердить </w:t>
      </w:r>
      <w:hyperlink r:id="rId10" w:history="1">
        <w:r w:rsidRPr="00922A2E">
          <w:rPr>
            <w:rFonts w:ascii="Times New Roman" w:hAnsi="Times New Roman" w:cs="Times New Roman"/>
            <w:color w:val="auto"/>
            <w:sz w:val="27"/>
            <w:szCs w:val="27"/>
          </w:rPr>
          <w:t>Положение</w:t>
        </w:r>
      </w:hyperlink>
      <w:r w:rsidRPr="00922A2E">
        <w:rPr>
          <w:rFonts w:ascii="Times New Roman" w:hAnsi="Times New Roman" w:cs="Times New Roman"/>
          <w:color w:val="auto"/>
          <w:sz w:val="27"/>
          <w:szCs w:val="27"/>
        </w:rPr>
        <w:t xml:space="preserve"> о муниципальном лесном </w:t>
      </w:r>
      <w:r w:rsidR="000A5B15" w:rsidRPr="00922A2E">
        <w:rPr>
          <w:rFonts w:ascii="Times New Roman" w:hAnsi="Times New Roman" w:cs="Times New Roman"/>
          <w:color w:val="auto"/>
          <w:sz w:val="27"/>
          <w:szCs w:val="27"/>
        </w:rPr>
        <w:t xml:space="preserve">контроле </w:t>
      </w:r>
      <w:r w:rsidRPr="00922A2E">
        <w:rPr>
          <w:rFonts w:ascii="Times New Roman" w:hAnsi="Times New Roman" w:cs="Times New Roman"/>
          <w:color w:val="auto"/>
          <w:sz w:val="27"/>
          <w:szCs w:val="27"/>
        </w:rPr>
        <w:t>на территории муниципального округа «Ухта» согласно приложению к настоящему решению.</w:t>
      </w:r>
    </w:p>
    <w:p w:rsidR="00D51BF6" w:rsidRPr="00922A2E" w:rsidRDefault="00D51BF6" w:rsidP="00D51BF6">
      <w:pPr>
        <w:autoSpaceDE w:val="0"/>
        <w:autoSpaceDN w:val="0"/>
        <w:adjustRightInd w:val="0"/>
        <w:ind w:firstLine="709"/>
        <w:jc w:val="both"/>
        <w:rPr>
          <w:rFonts w:ascii="Times New Roman" w:hAnsi="Times New Roman" w:cs="Times New Roman"/>
          <w:color w:val="auto"/>
          <w:sz w:val="27"/>
          <w:szCs w:val="27"/>
        </w:rPr>
      </w:pPr>
      <w:r w:rsidRPr="00922A2E">
        <w:rPr>
          <w:rFonts w:ascii="Times New Roman" w:hAnsi="Times New Roman" w:cs="Times New Roman"/>
          <w:color w:val="auto"/>
          <w:sz w:val="27"/>
          <w:szCs w:val="27"/>
        </w:rPr>
        <w:t xml:space="preserve">2. </w:t>
      </w:r>
      <w:r w:rsidRPr="00922A2E">
        <w:rPr>
          <w:rFonts w:ascii="Times New Roman" w:hAnsi="Times New Roman" w:cs="Times New Roman"/>
          <w:sz w:val="27"/>
          <w:szCs w:val="27"/>
        </w:rPr>
        <w:t>Признать утратившим силу решение Совета муниципального округа «Ухта» от 02.10.2024 № 344 «Об утверждении Положения о муниципальном лесном контроле на территории муниципального округа «Ухта».</w:t>
      </w:r>
    </w:p>
    <w:p w:rsidR="00D51BF6" w:rsidRPr="00922A2E" w:rsidRDefault="00D51BF6" w:rsidP="00B71701">
      <w:pPr>
        <w:widowControl w:val="0"/>
        <w:autoSpaceDE w:val="0"/>
        <w:autoSpaceDN w:val="0"/>
        <w:ind w:firstLine="709"/>
        <w:jc w:val="both"/>
        <w:rPr>
          <w:rFonts w:ascii="Times New Roman" w:hAnsi="Times New Roman" w:cs="Times New Roman"/>
          <w:sz w:val="27"/>
          <w:szCs w:val="27"/>
        </w:rPr>
      </w:pPr>
      <w:r w:rsidRPr="00922A2E">
        <w:rPr>
          <w:rFonts w:ascii="Times New Roman" w:hAnsi="Times New Roman" w:cs="Times New Roman"/>
          <w:sz w:val="27"/>
          <w:szCs w:val="27"/>
        </w:rPr>
        <w:t>3. Настоящее решение вступает в силу после его официального опубликования.</w:t>
      </w:r>
    </w:p>
    <w:p w:rsidR="00D51BF6" w:rsidRPr="00922A2E" w:rsidRDefault="00D51BF6" w:rsidP="00B71701">
      <w:pPr>
        <w:widowControl w:val="0"/>
        <w:autoSpaceDE w:val="0"/>
        <w:autoSpaceDN w:val="0"/>
        <w:ind w:firstLine="709"/>
        <w:jc w:val="both"/>
        <w:rPr>
          <w:rFonts w:ascii="Times New Roman" w:hAnsi="Times New Roman" w:cs="Times New Roman"/>
          <w:sz w:val="27"/>
          <w:szCs w:val="27"/>
        </w:rPr>
      </w:pPr>
      <w:r w:rsidRPr="00922A2E">
        <w:rPr>
          <w:rFonts w:ascii="Times New Roman" w:hAnsi="Times New Roman" w:cs="Times New Roman"/>
          <w:sz w:val="27"/>
          <w:szCs w:val="27"/>
        </w:rPr>
        <w:t xml:space="preserve">4. </w:t>
      </w:r>
      <w:proofErr w:type="gramStart"/>
      <w:r w:rsidRPr="00922A2E">
        <w:rPr>
          <w:rFonts w:ascii="Times New Roman" w:hAnsi="Times New Roman" w:cs="Times New Roman"/>
          <w:sz w:val="27"/>
          <w:szCs w:val="27"/>
        </w:rPr>
        <w:t>Контроль за</w:t>
      </w:r>
      <w:proofErr w:type="gramEnd"/>
      <w:r w:rsidRPr="00922A2E">
        <w:rPr>
          <w:rFonts w:ascii="Times New Roman" w:hAnsi="Times New Roman" w:cs="Times New Roman"/>
          <w:sz w:val="27"/>
          <w:szCs w:val="27"/>
        </w:rPr>
        <w:t xml:space="preserve"> исполнением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D51BF6" w:rsidRPr="00922A2E" w:rsidRDefault="00D51BF6" w:rsidP="00D51BF6">
      <w:pPr>
        <w:tabs>
          <w:tab w:val="left" w:pos="567"/>
        </w:tabs>
        <w:autoSpaceDE w:val="0"/>
        <w:autoSpaceDN w:val="0"/>
        <w:adjustRightInd w:val="0"/>
        <w:ind w:firstLine="709"/>
        <w:jc w:val="both"/>
        <w:rPr>
          <w:rFonts w:ascii="Times New Roman" w:hAnsi="Times New Roman" w:cs="Times New Roman"/>
          <w:sz w:val="27"/>
          <w:szCs w:val="27"/>
          <w:lang w:eastAsia="en-US"/>
        </w:rPr>
      </w:pPr>
    </w:p>
    <w:p w:rsidR="00D51BF6" w:rsidRPr="00922A2E" w:rsidRDefault="00D51BF6" w:rsidP="00D51BF6">
      <w:pPr>
        <w:tabs>
          <w:tab w:val="left" w:pos="567"/>
        </w:tabs>
        <w:autoSpaceDE w:val="0"/>
        <w:autoSpaceDN w:val="0"/>
        <w:adjustRightInd w:val="0"/>
        <w:jc w:val="both"/>
        <w:rPr>
          <w:rFonts w:ascii="Times New Roman" w:hAnsi="Times New Roman" w:cs="Times New Roman"/>
          <w:sz w:val="27"/>
          <w:szCs w:val="27"/>
        </w:rPr>
      </w:pPr>
    </w:p>
    <w:p w:rsidR="00D51BF6" w:rsidRPr="00922A2E" w:rsidRDefault="00D51BF6" w:rsidP="00D51BF6">
      <w:pPr>
        <w:jc w:val="both"/>
        <w:rPr>
          <w:rFonts w:ascii="Times New Roman" w:hAnsi="Times New Roman" w:cs="Times New Roman"/>
          <w:sz w:val="27"/>
          <w:szCs w:val="27"/>
        </w:rPr>
      </w:pPr>
      <w:r w:rsidRPr="00922A2E">
        <w:rPr>
          <w:rFonts w:ascii="Times New Roman" w:hAnsi="Times New Roman" w:cs="Times New Roman"/>
          <w:sz w:val="27"/>
          <w:szCs w:val="27"/>
        </w:rPr>
        <w:t>Глава муниципального округа «Ухта»</w:t>
      </w:r>
    </w:p>
    <w:p w:rsidR="00D51BF6" w:rsidRPr="00922A2E" w:rsidRDefault="00D51BF6" w:rsidP="00D51BF6">
      <w:pPr>
        <w:jc w:val="both"/>
        <w:rPr>
          <w:rFonts w:ascii="Times New Roman" w:hAnsi="Times New Roman" w:cs="Times New Roman"/>
          <w:sz w:val="27"/>
          <w:szCs w:val="27"/>
        </w:rPr>
      </w:pPr>
      <w:r w:rsidRPr="00922A2E">
        <w:rPr>
          <w:rFonts w:ascii="Times New Roman" w:hAnsi="Times New Roman" w:cs="Times New Roman"/>
          <w:sz w:val="27"/>
          <w:szCs w:val="27"/>
        </w:rPr>
        <w:t xml:space="preserve">Республики Коми – </w:t>
      </w:r>
    </w:p>
    <w:p w:rsidR="00D51BF6" w:rsidRPr="00922A2E" w:rsidRDefault="00D51BF6" w:rsidP="00D51BF6">
      <w:pPr>
        <w:jc w:val="both"/>
        <w:rPr>
          <w:rFonts w:ascii="Times New Roman" w:hAnsi="Times New Roman" w:cs="Times New Roman"/>
          <w:sz w:val="27"/>
          <w:szCs w:val="27"/>
        </w:rPr>
      </w:pPr>
      <w:r w:rsidRPr="00922A2E">
        <w:rPr>
          <w:rFonts w:ascii="Times New Roman" w:hAnsi="Times New Roman" w:cs="Times New Roman"/>
          <w:sz w:val="27"/>
          <w:szCs w:val="27"/>
        </w:rPr>
        <w:t>руководитель администрации</w:t>
      </w:r>
      <w:r w:rsidRPr="00922A2E">
        <w:rPr>
          <w:rFonts w:ascii="Times New Roman" w:hAnsi="Times New Roman" w:cs="Times New Roman"/>
          <w:sz w:val="27"/>
          <w:szCs w:val="27"/>
        </w:rPr>
        <w:tab/>
      </w:r>
      <w:r w:rsidRPr="00922A2E">
        <w:rPr>
          <w:rFonts w:ascii="Times New Roman" w:hAnsi="Times New Roman" w:cs="Times New Roman"/>
          <w:sz w:val="27"/>
          <w:szCs w:val="27"/>
        </w:rPr>
        <w:tab/>
      </w:r>
      <w:r w:rsidRPr="00922A2E">
        <w:rPr>
          <w:rFonts w:ascii="Times New Roman" w:hAnsi="Times New Roman" w:cs="Times New Roman"/>
          <w:sz w:val="27"/>
          <w:szCs w:val="27"/>
        </w:rPr>
        <w:tab/>
      </w:r>
      <w:r w:rsidRPr="00922A2E">
        <w:rPr>
          <w:rFonts w:ascii="Times New Roman" w:hAnsi="Times New Roman" w:cs="Times New Roman"/>
          <w:sz w:val="27"/>
          <w:szCs w:val="27"/>
        </w:rPr>
        <w:tab/>
      </w:r>
      <w:r w:rsidRPr="00922A2E">
        <w:rPr>
          <w:rFonts w:ascii="Times New Roman" w:hAnsi="Times New Roman" w:cs="Times New Roman"/>
          <w:sz w:val="27"/>
          <w:szCs w:val="27"/>
        </w:rPr>
        <w:tab/>
      </w:r>
      <w:r w:rsidRPr="00922A2E">
        <w:rPr>
          <w:rFonts w:ascii="Times New Roman" w:hAnsi="Times New Roman" w:cs="Times New Roman"/>
          <w:sz w:val="27"/>
          <w:szCs w:val="27"/>
        </w:rPr>
        <w:tab/>
      </w:r>
      <w:r w:rsidRPr="00922A2E">
        <w:rPr>
          <w:rFonts w:ascii="Times New Roman" w:hAnsi="Times New Roman" w:cs="Times New Roman"/>
          <w:sz w:val="27"/>
          <w:szCs w:val="27"/>
        </w:rPr>
        <w:tab/>
        <w:t xml:space="preserve">  М.Н. Османов</w:t>
      </w:r>
    </w:p>
    <w:p w:rsidR="00D51BF6" w:rsidRPr="00922A2E" w:rsidRDefault="00D51BF6" w:rsidP="00D51BF6">
      <w:pPr>
        <w:tabs>
          <w:tab w:val="left" w:pos="567"/>
        </w:tabs>
        <w:autoSpaceDE w:val="0"/>
        <w:autoSpaceDN w:val="0"/>
        <w:adjustRightInd w:val="0"/>
        <w:jc w:val="both"/>
        <w:rPr>
          <w:rFonts w:ascii="Times New Roman" w:hAnsi="Times New Roman" w:cs="Times New Roman"/>
          <w:sz w:val="27"/>
          <w:szCs w:val="27"/>
        </w:rPr>
      </w:pPr>
    </w:p>
    <w:p w:rsidR="00D51BF6" w:rsidRPr="00922A2E" w:rsidRDefault="00D51BF6" w:rsidP="00D51BF6">
      <w:pPr>
        <w:tabs>
          <w:tab w:val="left" w:pos="567"/>
        </w:tabs>
        <w:autoSpaceDE w:val="0"/>
        <w:autoSpaceDN w:val="0"/>
        <w:adjustRightInd w:val="0"/>
        <w:jc w:val="both"/>
        <w:rPr>
          <w:rFonts w:ascii="Times New Roman" w:hAnsi="Times New Roman" w:cs="Times New Roman"/>
          <w:sz w:val="27"/>
          <w:szCs w:val="27"/>
        </w:rPr>
      </w:pPr>
      <w:r w:rsidRPr="00922A2E">
        <w:rPr>
          <w:rFonts w:ascii="Times New Roman" w:hAnsi="Times New Roman" w:cs="Times New Roman"/>
          <w:sz w:val="27"/>
          <w:szCs w:val="27"/>
        </w:rPr>
        <w:t>Председатель Совета</w:t>
      </w:r>
    </w:p>
    <w:p w:rsidR="00B71701" w:rsidRDefault="00D51BF6" w:rsidP="00D51BF6">
      <w:pPr>
        <w:tabs>
          <w:tab w:val="left" w:pos="567"/>
        </w:tabs>
        <w:autoSpaceDE w:val="0"/>
        <w:autoSpaceDN w:val="0"/>
        <w:adjustRightInd w:val="0"/>
        <w:jc w:val="both"/>
        <w:rPr>
          <w:rFonts w:ascii="Times New Roman" w:hAnsi="Times New Roman" w:cs="Times New Roman"/>
          <w:sz w:val="27"/>
          <w:szCs w:val="27"/>
        </w:rPr>
      </w:pPr>
      <w:r w:rsidRPr="00922A2E">
        <w:rPr>
          <w:rFonts w:ascii="Times New Roman" w:hAnsi="Times New Roman" w:cs="Times New Roman"/>
          <w:sz w:val="27"/>
          <w:szCs w:val="27"/>
        </w:rPr>
        <w:t>му</w:t>
      </w:r>
      <w:r w:rsidR="00922A2E" w:rsidRPr="00922A2E">
        <w:rPr>
          <w:rFonts w:ascii="Times New Roman" w:hAnsi="Times New Roman" w:cs="Times New Roman"/>
          <w:sz w:val="27"/>
          <w:szCs w:val="27"/>
        </w:rPr>
        <w:t>ниципального округа «Ухта»</w:t>
      </w:r>
    </w:p>
    <w:p w:rsidR="00D51BF6" w:rsidRPr="00922A2E" w:rsidRDefault="00B71701" w:rsidP="00D51BF6">
      <w:pPr>
        <w:tabs>
          <w:tab w:val="left" w:pos="567"/>
        </w:tabs>
        <w:autoSpaceDE w:val="0"/>
        <w:autoSpaceDN w:val="0"/>
        <w:adjustRightInd w:val="0"/>
        <w:jc w:val="both"/>
        <w:rPr>
          <w:rFonts w:ascii="Times New Roman" w:hAnsi="Times New Roman" w:cs="Times New Roman"/>
          <w:sz w:val="27"/>
          <w:szCs w:val="27"/>
        </w:rPr>
      </w:pPr>
      <w:r>
        <w:rPr>
          <w:rFonts w:ascii="Times New Roman" w:hAnsi="Times New Roman" w:cs="Times New Roman"/>
          <w:sz w:val="27"/>
          <w:szCs w:val="27"/>
        </w:rPr>
        <w:t xml:space="preserve">Республики Коми              </w:t>
      </w:r>
      <w:r w:rsidR="00922A2E" w:rsidRPr="00922A2E">
        <w:rPr>
          <w:rFonts w:ascii="Times New Roman" w:hAnsi="Times New Roman" w:cs="Times New Roman"/>
          <w:sz w:val="27"/>
          <w:szCs w:val="27"/>
        </w:rPr>
        <w:tab/>
      </w:r>
      <w:r w:rsidR="00922A2E" w:rsidRPr="00922A2E">
        <w:rPr>
          <w:rFonts w:ascii="Times New Roman" w:hAnsi="Times New Roman" w:cs="Times New Roman"/>
          <w:sz w:val="27"/>
          <w:szCs w:val="27"/>
        </w:rPr>
        <w:tab/>
      </w:r>
      <w:r w:rsidR="00922A2E" w:rsidRPr="00922A2E">
        <w:rPr>
          <w:rFonts w:ascii="Times New Roman" w:hAnsi="Times New Roman" w:cs="Times New Roman"/>
          <w:sz w:val="27"/>
          <w:szCs w:val="27"/>
        </w:rPr>
        <w:tab/>
      </w:r>
      <w:r w:rsidR="00922A2E" w:rsidRPr="00922A2E">
        <w:rPr>
          <w:rFonts w:ascii="Times New Roman" w:hAnsi="Times New Roman" w:cs="Times New Roman"/>
          <w:sz w:val="27"/>
          <w:szCs w:val="27"/>
        </w:rPr>
        <w:tab/>
      </w:r>
      <w:r w:rsidR="0022118D">
        <w:rPr>
          <w:rFonts w:ascii="Times New Roman" w:hAnsi="Times New Roman" w:cs="Times New Roman"/>
          <w:sz w:val="27"/>
          <w:szCs w:val="27"/>
        </w:rPr>
        <w:t xml:space="preserve">                              </w:t>
      </w:r>
      <w:r w:rsidR="00D51BF6" w:rsidRPr="00922A2E">
        <w:rPr>
          <w:rFonts w:ascii="Times New Roman" w:hAnsi="Times New Roman" w:cs="Times New Roman"/>
          <w:sz w:val="27"/>
          <w:szCs w:val="27"/>
        </w:rPr>
        <w:tab/>
        <w:t xml:space="preserve"> А.В. Анисимов </w:t>
      </w:r>
    </w:p>
    <w:p w:rsidR="00D51BF6" w:rsidRPr="00922A2E" w:rsidRDefault="00D51BF6" w:rsidP="00D51BF6">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left="851"/>
        <w:jc w:val="center"/>
        <w:rPr>
          <w:rFonts w:ascii="Times New Roman" w:hAnsi="Times New Roman" w:cs="Times New Roman"/>
          <w:sz w:val="28"/>
          <w:szCs w:val="28"/>
        </w:rPr>
      </w:pPr>
    </w:p>
    <w:p w:rsidR="00D51BF6" w:rsidRPr="00B71701" w:rsidRDefault="00D51BF6" w:rsidP="00412D1B">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auto"/>
          <w:sz w:val="26"/>
          <w:szCs w:val="26"/>
        </w:rPr>
      </w:pPr>
    </w:p>
    <w:p w:rsidR="00AC7912" w:rsidRPr="00B71701" w:rsidRDefault="00AC7912" w:rsidP="00AC7912">
      <w:pPr>
        <w:autoSpaceDE w:val="0"/>
        <w:autoSpaceDN w:val="0"/>
        <w:adjustRightInd w:val="0"/>
        <w:jc w:val="right"/>
        <w:outlineLvl w:val="0"/>
        <w:rPr>
          <w:rFonts w:ascii="Times New Roman" w:hAnsi="Times New Roman" w:cs="Times New Roman"/>
          <w:color w:val="auto"/>
          <w:sz w:val="26"/>
          <w:szCs w:val="26"/>
        </w:rPr>
      </w:pPr>
      <w:r w:rsidRPr="00B71701">
        <w:rPr>
          <w:rFonts w:ascii="Times New Roman" w:hAnsi="Times New Roman" w:cs="Times New Roman"/>
          <w:color w:val="auto"/>
          <w:sz w:val="26"/>
          <w:szCs w:val="26"/>
        </w:rPr>
        <w:t>Приложение</w:t>
      </w:r>
    </w:p>
    <w:p w:rsidR="00AC7912" w:rsidRPr="00B71701" w:rsidRDefault="00AC7912" w:rsidP="00B71701">
      <w:pPr>
        <w:autoSpaceDE w:val="0"/>
        <w:autoSpaceDN w:val="0"/>
        <w:adjustRightInd w:val="0"/>
        <w:jc w:val="right"/>
        <w:rPr>
          <w:rFonts w:ascii="Times New Roman" w:hAnsi="Times New Roman" w:cs="Times New Roman"/>
          <w:color w:val="auto"/>
          <w:sz w:val="26"/>
          <w:szCs w:val="26"/>
        </w:rPr>
      </w:pPr>
      <w:r w:rsidRPr="00B71701">
        <w:rPr>
          <w:rFonts w:ascii="Times New Roman" w:hAnsi="Times New Roman" w:cs="Times New Roman"/>
          <w:color w:val="auto"/>
          <w:sz w:val="26"/>
          <w:szCs w:val="26"/>
        </w:rPr>
        <w:t xml:space="preserve">к </w:t>
      </w:r>
      <w:r w:rsidR="00DB1B8E" w:rsidRPr="00B71701">
        <w:rPr>
          <w:rFonts w:ascii="Times New Roman" w:hAnsi="Times New Roman" w:cs="Times New Roman"/>
          <w:color w:val="auto"/>
          <w:sz w:val="26"/>
          <w:szCs w:val="26"/>
        </w:rPr>
        <w:t>р</w:t>
      </w:r>
      <w:r w:rsidRPr="00B71701">
        <w:rPr>
          <w:rFonts w:ascii="Times New Roman" w:hAnsi="Times New Roman" w:cs="Times New Roman"/>
          <w:color w:val="auto"/>
          <w:sz w:val="26"/>
          <w:szCs w:val="26"/>
        </w:rPr>
        <w:t>ешению</w:t>
      </w:r>
      <w:r w:rsidR="001267F4">
        <w:rPr>
          <w:rFonts w:ascii="Times New Roman" w:hAnsi="Times New Roman" w:cs="Times New Roman"/>
          <w:color w:val="auto"/>
          <w:sz w:val="26"/>
          <w:szCs w:val="26"/>
        </w:rPr>
        <w:t xml:space="preserve"> </w:t>
      </w:r>
      <w:r w:rsidRPr="00B71701">
        <w:rPr>
          <w:rFonts w:ascii="Times New Roman" w:hAnsi="Times New Roman" w:cs="Times New Roman"/>
          <w:color w:val="auto"/>
          <w:sz w:val="26"/>
          <w:szCs w:val="26"/>
        </w:rPr>
        <w:t>Совета муниципального округа «Ухта»</w:t>
      </w:r>
    </w:p>
    <w:p w:rsidR="00AC7912" w:rsidRPr="00B71701" w:rsidRDefault="00AC7912" w:rsidP="00AC7912">
      <w:pPr>
        <w:autoSpaceDE w:val="0"/>
        <w:autoSpaceDN w:val="0"/>
        <w:adjustRightInd w:val="0"/>
        <w:jc w:val="right"/>
        <w:rPr>
          <w:rFonts w:ascii="Times New Roman" w:hAnsi="Times New Roman" w:cs="Times New Roman"/>
          <w:color w:val="auto"/>
          <w:sz w:val="26"/>
          <w:szCs w:val="26"/>
        </w:rPr>
      </w:pPr>
      <w:r w:rsidRPr="00B71701">
        <w:rPr>
          <w:rFonts w:ascii="Times New Roman" w:hAnsi="Times New Roman" w:cs="Times New Roman"/>
          <w:color w:val="auto"/>
          <w:sz w:val="26"/>
          <w:szCs w:val="26"/>
        </w:rPr>
        <w:t>от «</w:t>
      </w:r>
      <w:r w:rsidR="00B71701" w:rsidRPr="00B71701">
        <w:rPr>
          <w:rFonts w:ascii="Times New Roman" w:hAnsi="Times New Roman" w:cs="Times New Roman"/>
          <w:color w:val="auto"/>
          <w:sz w:val="26"/>
          <w:szCs w:val="26"/>
        </w:rPr>
        <w:t>29</w:t>
      </w:r>
      <w:r w:rsidRPr="00B71701">
        <w:rPr>
          <w:rFonts w:ascii="Times New Roman" w:hAnsi="Times New Roman" w:cs="Times New Roman"/>
          <w:color w:val="auto"/>
          <w:sz w:val="26"/>
          <w:szCs w:val="26"/>
        </w:rPr>
        <w:t xml:space="preserve">» </w:t>
      </w:r>
      <w:r w:rsidR="00B71701" w:rsidRPr="00B71701">
        <w:rPr>
          <w:rFonts w:ascii="Times New Roman" w:hAnsi="Times New Roman" w:cs="Times New Roman"/>
          <w:color w:val="auto"/>
          <w:sz w:val="26"/>
          <w:szCs w:val="26"/>
        </w:rPr>
        <w:t>мая</w:t>
      </w:r>
      <w:r w:rsidRPr="00B71701">
        <w:rPr>
          <w:rFonts w:ascii="Times New Roman" w:hAnsi="Times New Roman" w:cs="Times New Roman"/>
          <w:color w:val="auto"/>
          <w:sz w:val="26"/>
          <w:szCs w:val="26"/>
        </w:rPr>
        <w:t xml:space="preserve"> 202</w:t>
      </w:r>
      <w:r w:rsidR="00922A2E" w:rsidRPr="00B71701">
        <w:rPr>
          <w:rFonts w:ascii="Times New Roman" w:hAnsi="Times New Roman" w:cs="Times New Roman"/>
          <w:color w:val="auto"/>
          <w:sz w:val="26"/>
          <w:szCs w:val="26"/>
        </w:rPr>
        <w:t>5</w:t>
      </w:r>
      <w:r w:rsidRPr="00B71701">
        <w:rPr>
          <w:rFonts w:ascii="Times New Roman" w:hAnsi="Times New Roman" w:cs="Times New Roman"/>
          <w:color w:val="auto"/>
          <w:sz w:val="26"/>
          <w:szCs w:val="26"/>
        </w:rPr>
        <w:t xml:space="preserve"> г. № </w:t>
      </w:r>
      <w:r w:rsidR="00B71701" w:rsidRPr="00B71701">
        <w:rPr>
          <w:rFonts w:ascii="Times New Roman" w:hAnsi="Times New Roman" w:cs="Times New Roman"/>
          <w:color w:val="auto"/>
          <w:sz w:val="26"/>
          <w:szCs w:val="26"/>
        </w:rPr>
        <w:t>415</w:t>
      </w:r>
    </w:p>
    <w:p w:rsidR="00C45E3B" w:rsidRPr="00922A2E" w:rsidRDefault="00C45E3B" w:rsidP="00C45E3B">
      <w:pPr>
        <w:autoSpaceDE w:val="0"/>
        <w:autoSpaceDN w:val="0"/>
        <w:adjustRightInd w:val="0"/>
        <w:jc w:val="right"/>
        <w:rPr>
          <w:rFonts w:ascii="Times New Roman" w:hAnsi="Times New Roman" w:cs="Times New Roman"/>
          <w:color w:val="auto"/>
          <w:sz w:val="26"/>
          <w:szCs w:val="26"/>
        </w:rPr>
      </w:pPr>
    </w:p>
    <w:p w:rsidR="00C45E3B" w:rsidRPr="00922A2E" w:rsidRDefault="00C45E3B" w:rsidP="00A014AA">
      <w:pPr>
        <w:pStyle w:val="aff0"/>
        <w:shd w:val="clear" w:color="auto" w:fill="FFFFFF"/>
        <w:spacing w:before="0" w:beforeAutospacing="0" w:after="0" w:afterAutospacing="0" w:line="298" w:lineRule="atLeast"/>
        <w:ind w:firstLine="709"/>
        <w:jc w:val="both"/>
        <w:rPr>
          <w:color w:val="000000"/>
          <w:sz w:val="26"/>
          <w:szCs w:val="26"/>
        </w:rPr>
      </w:pPr>
    </w:p>
    <w:p w:rsidR="00AC7912" w:rsidRPr="00922A2E" w:rsidRDefault="00C45E3B" w:rsidP="00C45E3B">
      <w:pPr>
        <w:pStyle w:val="aff0"/>
        <w:shd w:val="clear" w:color="auto" w:fill="FFFFFF"/>
        <w:spacing w:before="0" w:beforeAutospacing="0" w:after="0" w:afterAutospacing="0" w:line="298" w:lineRule="atLeast"/>
        <w:ind w:firstLine="709"/>
        <w:jc w:val="center"/>
        <w:rPr>
          <w:b/>
          <w:sz w:val="28"/>
          <w:szCs w:val="28"/>
        </w:rPr>
      </w:pPr>
      <w:r w:rsidRPr="00922A2E">
        <w:rPr>
          <w:b/>
          <w:sz w:val="28"/>
          <w:szCs w:val="28"/>
        </w:rPr>
        <w:t>Положение</w:t>
      </w:r>
    </w:p>
    <w:p w:rsidR="00C45E3B" w:rsidRPr="00922A2E" w:rsidRDefault="00C45E3B" w:rsidP="00C45E3B">
      <w:pPr>
        <w:pStyle w:val="aff0"/>
        <w:shd w:val="clear" w:color="auto" w:fill="FFFFFF"/>
        <w:spacing w:before="0" w:beforeAutospacing="0" w:after="0" w:afterAutospacing="0" w:line="298" w:lineRule="atLeast"/>
        <w:ind w:firstLine="709"/>
        <w:jc w:val="center"/>
        <w:rPr>
          <w:b/>
          <w:sz w:val="28"/>
          <w:szCs w:val="28"/>
        </w:rPr>
      </w:pPr>
      <w:r w:rsidRPr="00922A2E">
        <w:rPr>
          <w:b/>
          <w:sz w:val="28"/>
          <w:szCs w:val="28"/>
        </w:rPr>
        <w:t>о муниципальном лесном контроле на территории муниципального округа «Ухта»</w:t>
      </w:r>
    </w:p>
    <w:p w:rsidR="00AC7912" w:rsidRPr="00922A2E" w:rsidRDefault="00AC7912" w:rsidP="00C45E3B">
      <w:pPr>
        <w:pStyle w:val="aff0"/>
        <w:shd w:val="clear" w:color="auto" w:fill="FFFFFF"/>
        <w:spacing w:before="0" w:beforeAutospacing="0" w:after="0" w:afterAutospacing="0" w:line="298" w:lineRule="atLeast"/>
        <w:ind w:firstLine="709"/>
        <w:jc w:val="center"/>
        <w:rPr>
          <w:b/>
          <w:sz w:val="28"/>
          <w:szCs w:val="28"/>
        </w:rPr>
      </w:pPr>
    </w:p>
    <w:p w:rsidR="00AC7912" w:rsidRPr="00922A2E" w:rsidRDefault="00AC7912" w:rsidP="00AC7912">
      <w:pPr>
        <w:autoSpaceDE w:val="0"/>
        <w:autoSpaceDN w:val="0"/>
        <w:adjustRightInd w:val="0"/>
        <w:contextualSpacing/>
        <w:jc w:val="center"/>
        <w:outlineLvl w:val="1"/>
        <w:rPr>
          <w:rFonts w:ascii="Times New Roman" w:hAnsi="Times New Roman" w:cs="Times New Roman"/>
          <w:b/>
          <w:bCs/>
          <w:color w:val="auto"/>
          <w:sz w:val="28"/>
          <w:szCs w:val="28"/>
        </w:rPr>
      </w:pPr>
      <w:r w:rsidRPr="00922A2E">
        <w:rPr>
          <w:rFonts w:ascii="Times New Roman" w:hAnsi="Times New Roman" w:cs="Times New Roman"/>
          <w:b/>
          <w:bCs/>
          <w:color w:val="auto"/>
          <w:sz w:val="28"/>
          <w:szCs w:val="28"/>
        </w:rPr>
        <w:t>1. Общие положения</w:t>
      </w:r>
    </w:p>
    <w:p w:rsidR="00AC7912" w:rsidRPr="00922A2E" w:rsidRDefault="00AC7912" w:rsidP="00794C27">
      <w:pPr>
        <w:autoSpaceDE w:val="0"/>
        <w:autoSpaceDN w:val="0"/>
        <w:adjustRightInd w:val="0"/>
        <w:ind w:firstLine="540"/>
        <w:contextualSpacing/>
        <w:jc w:val="both"/>
        <w:rPr>
          <w:rFonts w:ascii="Times New Roman" w:hAnsi="Times New Roman" w:cs="Times New Roman"/>
          <w:b/>
          <w:color w:val="auto"/>
          <w:sz w:val="28"/>
          <w:szCs w:val="28"/>
        </w:rPr>
      </w:pPr>
    </w:p>
    <w:p w:rsidR="00B25E72" w:rsidRPr="00922A2E" w:rsidRDefault="00BE34A8" w:rsidP="00FA785C">
      <w:pPr>
        <w:pStyle w:val="ConsPlusNormal"/>
        <w:tabs>
          <w:tab w:val="left" w:pos="426"/>
        </w:tabs>
        <w:ind w:firstLine="34"/>
        <w:contextualSpacing/>
        <w:jc w:val="both"/>
        <w:rPr>
          <w:bCs/>
          <w:szCs w:val="28"/>
        </w:rPr>
      </w:pPr>
      <w:r w:rsidRPr="00922A2E">
        <w:rPr>
          <w:szCs w:val="28"/>
        </w:rPr>
        <w:tab/>
      </w:r>
      <w:r w:rsidR="00C45E3B" w:rsidRPr="00922A2E">
        <w:rPr>
          <w:szCs w:val="28"/>
        </w:rPr>
        <w:t xml:space="preserve">1.1. </w:t>
      </w:r>
      <w:proofErr w:type="gramStart"/>
      <w:r w:rsidR="00C45E3B" w:rsidRPr="00922A2E">
        <w:rPr>
          <w:szCs w:val="28"/>
        </w:rPr>
        <w:t xml:space="preserve">Настоящее Положение о муниципальном лесном контроле на территории муниципального округа «Ухта» (далее - Положение) устанавливает порядок организации и </w:t>
      </w:r>
      <w:r w:rsidR="00C45E3B" w:rsidRPr="00B71701">
        <w:rPr>
          <w:szCs w:val="28"/>
        </w:rPr>
        <w:t>осуществления муниципального лесного контроля</w:t>
      </w:r>
      <w:r w:rsidR="006428D9">
        <w:rPr>
          <w:szCs w:val="28"/>
        </w:rPr>
        <w:t xml:space="preserve"> </w:t>
      </w:r>
      <w:r w:rsidR="00922A2E" w:rsidRPr="00B71701">
        <w:rPr>
          <w:bCs/>
          <w:szCs w:val="28"/>
        </w:rPr>
        <w:t xml:space="preserve">за соблюдением </w:t>
      </w:r>
      <w:r w:rsidR="00922A2E" w:rsidRPr="00B71701">
        <w:rPr>
          <w:szCs w:val="28"/>
        </w:rPr>
        <w:t>обязательных требований лесного законодательства на территории муниципального округа «Ухта»</w:t>
      </w:r>
      <w:r w:rsidR="00C45E3B" w:rsidRPr="00B71701">
        <w:rPr>
          <w:szCs w:val="28"/>
        </w:rPr>
        <w:t>, а также определяет права, обязанности и ответственность специально уполномоченных</w:t>
      </w:r>
      <w:r w:rsidR="00C45E3B" w:rsidRPr="00922A2E">
        <w:rPr>
          <w:szCs w:val="28"/>
        </w:rPr>
        <w:t xml:space="preserve"> должностных лиц, осуществляющих муниципальный лесной контроль на территории муниципального округа «Ухта» (далее - муниципальный контроль).</w:t>
      </w:r>
      <w:proofErr w:type="gramEnd"/>
    </w:p>
    <w:p w:rsidR="00B51594" w:rsidRPr="00B71701" w:rsidRDefault="00B25E72" w:rsidP="00FA785C">
      <w:pPr>
        <w:pStyle w:val="ConsPlusNormal"/>
        <w:tabs>
          <w:tab w:val="left" w:pos="426"/>
        </w:tabs>
        <w:ind w:firstLine="34"/>
        <w:contextualSpacing/>
        <w:jc w:val="both"/>
        <w:rPr>
          <w:szCs w:val="28"/>
        </w:rPr>
      </w:pPr>
      <w:r w:rsidRPr="00922A2E">
        <w:rPr>
          <w:bCs/>
          <w:szCs w:val="28"/>
        </w:rPr>
        <w:tab/>
      </w:r>
      <w:r w:rsidR="00C45E3B" w:rsidRPr="00922A2E">
        <w:rPr>
          <w:szCs w:val="28"/>
        </w:rPr>
        <w:t xml:space="preserve">1.2. </w:t>
      </w:r>
      <w:proofErr w:type="gramStart"/>
      <w:r w:rsidR="00C45E3B" w:rsidRPr="00B71701">
        <w:rPr>
          <w:szCs w:val="28"/>
        </w:rPr>
        <w:t>Предметом муниципального контроля являются соблюдение юридическими лицами, индивидуальными предпринимателями и гражданами</w:t>
      </w:r>
      <w:r w:rsidR="00852D09" w:rsidRPr="00B71701">
        <w:rPr>
          <w:szCs w:val="28"/>
        </w:rPr>
        <w:t xml:space="preserve"> обязательных требований лесного законодательства на территории муниципального округа «Ухта»</w:t>
      </w:r>
      <w:r w:rsidR="00C45E3B" w:rsidRPr="00B71701">
        <w:rPr>
          <w:szCs w:val="28"/>
        </w:rPr>
        <w:t xml:space="preserve"> в отношении лесных участков, находящихся в муниципальной собственности, требований, установленных в соответствии с Лесным </w:t>
      </w:r>
      <w:hyperlink r:id="rId11" w:history="1">
        <w:r w:rsidR="00C45E3B" w:rsidRPr="00B71701">
          <w:rPr>
            <w:szCs w:val="28"/>
          </w:rPr>
          <w:t>кодексом</w:t>
        </w:r>
      </w:hyperlink>
      <w:r w:rsidR="00C45E3B" w:rsidRPr="00B71701">
        <w:rPr>
          <w:szCs w:val="28"/>
        </w:rPr>
        <w:t xml:space="preserve">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w:t>
      </w:r>
      <w:proofErr w:type="gramEnd"/>
      <w:r w:rsidR="00C45E3B" w:rsidRPr="00B71701">
        <w:rPr>
          <w:szCs w:val="28"/>
        </w:rPr>
        <w:t xml:space="preserve"> Федерации в области использования, охраны, защиты, воспроизводства лесов и лесоразведения, в том числе в области семеноводства в отношении семян лесных растений, расположенных на территории муниципального округа «Ухта».</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1.3. К полномочиям органов местного самоуправления в области муниципального контроля относятся: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 участие в реализации единой государственной политики в области муниципального контроля при осуществлении муниципального контроля;</w:t>
      </w:r>
    </w:p>
    <w:p w:rsidR="00BE34A8" w:rsidRPr="00B71701" w:rsidRDefault="00C45E3B" w:rsidP="00BE34A8">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 организация и осуществление муниципального контроля на территории муниципального округа;</w:t>
      </w:r>
    </w:p>
    <w:p w:rsidR="00D07147" w:rsidRPr="00B71701" w:rsidRDefault="00C45E3B" w:rsidP="00BE34A8">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3) иные полномочия в соответствии с Федеральным </w:t>
      </w:r>
      <w:hyperlink r:id="rId12" w:history="1">
        <w:r w:rsidRPr="00B71701">
          <w:rPr>
            <w:rFonts w:ascii="Times New Roman" w:hAnsi="Times New Roman" w:cs="Times New Roman"/>
            <w:color w:val="auto"/>
            <w:sz w:val="28"/>
            <w:szCs w:val="28"/>
          </w:rPr>
          <w:t>законом</w:t>
        </w:r>
      </w:hyperlink>
      <w:r w:rsidRPr="00B71701">
        <w:rPr>
          <w:rFonts w:ascii="Times New Roman" w:hAnsi="Times New Roman" w:cs="Times New Roman"/>
          <w:color w:val="auto"/>
          <w:sz w:val="28"/>
          <w:szCs w:val="28"/>
        </w:rPr>
        <w:t xml:space="preserve"> от 31 июля 2020 г. № 248-ФЗ «О государственном контроле (надзоре) и муниципальном контроле в Российской Федерации», другими федеральными законами.</w:t>
      </w:r>
    </w:p>
    <w:p w:rsidR="00C45E3B" w:rsidRPr="00B71701" w:rsidRDefault="00D07147" w:rsidP="00FA785C">
      <w:pPr>
        <w:pStyle w:val="ConsPlusNormal"/>
        <w:tabs>
          <w:tab w:val="left" w:pos="426"/>
        </w:tabs>
        <w:ind w:firstLine="34"/>
        <w:contextualSpacing/>
        <w:jc w:val="both"/>
        <w:rPr>
          <w:szCs w:val="28"/>
        </w:rPr>
      </w:pPr>
      <w:r w:rsidRPr="00B71701">
        <w:rPr>
          <w:bCs/>
          <w:szCs w:val="28"/>
        </w:rPr>
        <w:tab/>
      </w:r>
      <w:r w:rsidR="00C45E3B" w:rsidRPr="00B71701">
        <w:rPr>
          <w:szCs w:val="28"/>
        </w:rPr>
        <w:t>1.4. Органом, осуществляющим функцию муниципального лесного контроля, является администрация муниципального округа «Ухта» (далее - Орган).</w:t>
      </w:r>
    </w:p>
    <w:p w:rsidR="00C45E3B" w:rsidRPr="00B71701" w:rsidRDefault="00BE34A8" w:rsidP="00FA785C">
      <w:pPr>
        <w:pStyle w:val="ConsPlusNormal"/>
        <w:tabs>
          <w:tab w:val="left" w:pos="426"/>
        </w:tabs>
        <w:ind w:firstLine="34"/>
        <w:contextualSpacing/>
        <w:jc w:val="both"/>
        <w:rPr>
          <w:szCs w:val="28"/>
        </w:rPr>
      </w:pPr>
      <w:r w:rsidRPr="00B71701">
        <w:rPr>
          <w:szCs w:val="28"/>
        </w:rPr>
        <w:tab/>
      </w:r>
      <w:r w:rsidR="00C45E3B" w:rsidRPr="00B71701">
        <w:rPr>
          <w:szCs w:val="28"/>
        </w:rPr>
        <w:t xml:space="preserve">Непосредственным ответственным исполнителем функции муниципального контроля является отдел муниципального контроля муниципального </w:t>
      </w:r>
      <w:r w:rsidR="00C45E3B" w:rsidRPr="00B71701">
        <w:rPr>
          <w:szCs w:val="28"/>
        </w:rPr>
        <w:lastRenderedPageBreak/>
        <w:t xml:space="preserve">учреждения «Управление жилищно-коммунального хозяйства» администрации муниципального округа </w:t>
      </w:r>
      <w:r w:rsidR="005F6C5E" w:rsidRPr="00B71701">
        <w:rPr>
          <w:szCs w:val="28"/>
        </w:rPr>
        <w:t>«</w:t>
      </w:r>
      <w:r w:rsidR="00C45E3B" w:rsidRPr="00B71701">
        <w:rPr>
          <w:szCs w:val="28"/>
        </w:rPr>
        <w:t>Ухта</w:t>
      </w:r>
      <w:r w:rsidR="005F6C5E" w:rsidRPr="00B71701">
        <w:rPr>
          <w:szCs w:val="28"/>
        </w:rPr>
        <w:t>» Республики Коми</w:t>
      </w:r>
      <w:r w:rsidR="00C45E3B" w:rsidRPr="00B71701">
        <w:rPr>
          <w:szCs w:val="28"/>
        </w:rPr>
        <w:t xml:space="preserve"> (далее - Контрольный орган).</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bookmarkStart w:id="0" w:name="Par8"/>
      <w:bookmarkEnd w:id="0"/>
      <w:r w:rsidRPr="00B71701">
        <w:rPr>
          <w:rFonts w:ascii="Times New Roman" w:hAnsi="Times New Roman" w:cs="Times New Roman"/>
          <w:color w:val="auto"/>
          <w:sz w:val="28"/>
          <w:szCs w:val="28"/>
        </w:rPr>
        <w:t>1.5. От имени Органа, муниципальный контроль вправе осуществлять следующие должностные лица:</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руководитель (заместитель руководителя) Органа;</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руководитель (заместитель руководителя) Контрольного органа;</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должностное лицо Контрольного органа, в обязанности которого в соответствии с настоящим Положением, должностным регламентом или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w:t>
      </w:r>
    </w:p>
    <w:p w:rsidR="007B15E6" w:rsidRPr="00B71701" w:rsidRDefault="00E32721" w:rsidP="00FA785C">
      <w:pPr>
        <w:pStyle w:val="ConsPlusNormal"/>
        <w:tabs>
          <w:tab w:val="left" w:pos="426"/>
        </w:tabs>
        <w:ind w:firstLine="34"/>
        <w:contextualSpacing/>
        <w:jc w:val="both"/>
        <w:rPr>
          <w:bCs/>
          <w:szCs w:val="28"/>
        </w:rPr>
      </w:pPr>
      <w:r w:rsidRPr="00B71701">
        <w:rPr>
          <w:szCs w:val="28"/>
        </w:rPr>
        <w:tab/>
      </w:r>
      <w:r w:rsidR="00C45E3B" w:rsidRPr="00B71701">
        <w:rPr>
          <w:szCs w:val="28"/>
        </w:rPr>
        <w:t>Должностными лицами Контрольного органа, уполномоченными на осуществление муниципального контроля, являются сотрудники отдела муниципального контроля (муниципальные служа</w:t>
      </w:r>
      <w:r w:rsidR="005F6C5E" w:rsidRPr="00B71701">
        <w:rPr>
          <w:szCs w:val="28"/>
        </w:rPr>
        <w:t>щие) муниципального учреждения «</w:t>
      </w:r>
      <w:r w:rsidR="00C45E3B" w:rsidRPr="00B71701">
        <w:rPr>
          <w:szCs w:val="28"/>
        </w:rPr>
        <w:t>Управление жилищно-коммунального хозяйства</w:t>
      </w:r>
      <w:r w:rsidR="005F6C5E" w:rsidRPr="00B71701">
        <w:rPr>
          <w:szCs w:val="28"/>
        </w:rPr>
        <w:t>»</w:t>
      </w:r>
      <w:r w:rsidR="00C45E3B" w:rsidRPr="00B71701">
        <w:rPr>
          <w:szCs w:val="28"/>
        </w:rPr>
        <w:t xml:space="preserve"> администрации </w:t>
      </w:r>
      <w:r w:rsidR="005F6C5E" w:rsidRPr="00B71701">
        <w:rPr>
          <w:szCs w:val="28"/>
        </w:rPr>
        <w:t>муниципального округа «</w:t>
      </w:r>
      <w:r w:rsidR="00C45E3B" w:rsidRPr="00B71701">
        <w:rPr>
          <w:szCs w:val="28"/>
        </w:rPr>
        <w:t>Ухта</w:t>
      </w:r>
      <w:r w:rsidR="005F6C5E" w:rsidRPr="00B71701">
        <w:rPr>
          <w:szCs w:val="28"/>
        </w:rPr>
        <w:t>» Республики Коми</w:t>
      </w:r>
      <w:r w:rsidR="00C45E3B" w:rsidRPr="00B71701">
        <w:rPr>
          <w:szCs w:val="28"/>
        </w:rPr>
        <w:t xml:space="preserve"> (далее - инспекторы).</w:t>
      </w:r>
    </w:p>
    <w:p w:rsidR="00AC7912" w:rsidRPr="00B71701" w:rsidRDefault="007B663E" w:rsidP="00FA785C">
      <w:pPr>
        <w:pStyle w:val="ConsPlusNormal"/>
        <w:tabs>
          <w:tab w:val="left" w:pos="426"/>
        </w:tabs>
        <w:ind w:firstLine="34"/>
        <w:contextualSpacing/>
        <w:jc w:val="both"/>
        <w:rPr>
          <w:bCs/>
          <w:szCs w:val="28"/>
        </w:rPr>
      </w:pPr>
      <w:r w:rsidRPr="00B71701">
        <w:rPr>
          <w:szCs w:val="28"/>
        </w:rPr>
        <w:tab/>
      </w:r>
      <w:r w:rsidR="00C45E3B" w:rsidRPr="00B71701">
        <w:rPr>
          <w:szCs w:val="28"/>
        </w:rPr>
        <w:t>1.6. Инспекторами Контрольного органа, уполномоченными на принятие решений о проведении контрольных мероприятий, являются руководитель (заместитель руководителя) Контрольного органа или иное, должностное лицо Контрольного органа, уполномоченное в соответствии с настоящим Положением на принятие решений о проведении контрольных мероприятий.</w:t>
      </w:r>
    </w:p>
    <w:p w:rsidR="007B663E" w:rsidRPr="00B71701" w:rsidRDefault="007B663E" w:rsidP="00FA785C">
      <w:pPr>
        <w:pStyle w:val="ConsPlusNormal"/>
        <w:tabs>
          <w:tab w:val="left" w:pos="426"/>
        </w:tabs>
        <w:ind w:firstLine="34"/>
        <w:contextualSpacing/>
        <w:jc w:val="both"/>
        <w:rPr>
          <w:b/>
          <w:bCs/>
          <w:szCs w:val="28"/>
        </w:rPr>
      </w:pPr>
    </w:p>
    <w:p w:rsidR="00C45E3B" w:rsidRPr="00B71701" w:rsidRDefault="00C45E3B" w:rsidP="00FA785C">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2. Объекты контроля</w:t>
      </w:r>
    </w:p>
    <w:p w:rsidR="00AC7912" w:rsidRPr="00B71701" w:rsidRDefault="00AC7912" w:rsidP="00FA785C">
      <w:pPr>
        <w:autoSpaceDE w:val="0"/>
        <w:autoSpaceDN w:val="0"/>
        <w:adjustRightInd w:val="0"/>
        <w:contextualSpacing/>
        <w:jc w:val="center"/>
        <w:outlineLvl w:val="0"/>
        <w:rPr>
          <w:rFonts w:ascii="Times New Roman" w:hAnsi="Times New Roman" w:cs="Times New Roman"/>
          <w:b/>
          <w:bCs/>
          <w:color w:val="auto"/>
          <w:sz w:val="28"/>
          <w:szCs w:val="28"/>
        </w:rPr>
      </w:pP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2.1. Муниципальный контроль осуществляется в границах </w:t>
      </w:r>
      <w:r w:rsidR="005F6C5E" w:rsidRPr="00B71701">
        <w:rPr>
          <w:rFonts w:ascii="Times New Roman" w:hAnsi="Times New Roman" w:cs="Times New Roman"/>
          <w:color w:val="auto"/>
          <w:sz w:val="28"/>
          <w:szCs w:val="28"/>
        </w:rPr>
        <w:t>муниципального округа «</w:t>
      </w:r>
      <w:r w:rsidRPr="00B71701">
        <w:rPr>
          <w:rFonts w:ascii="Times New Roman" w:hAnsi="Times New Roman" w:cs="Times New Roman"/>
          <w:color w:val="auto"/>
          <w:sz w:val="28"/>
          <w:szCs w:val="28"/>
        </w:rPr>
        <w:t>Ухта</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по сохранности городского лесного фонда (лесоразведения, а также в области семеноводства в отношении семян лесных растений).</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Объектами муниципального контроля (далее - объект контроля) являются: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C45E3B" w:rsidRPr="00B71701" w:rsidRDefault="006428D9" w:rsidP="00FA785C">
      <w:pPr>
        <w:pStyle w:val="ConsPlusNormal"/>
        <w:tabs>
          <w:tab w:val="left" w:pos="426"/>
        </w:tabs>
        <w:ind w:firstLine="34"/>
        <w:contextualSpacing/>
        <w:jc w:val="both"/>
        <w:rPr>
          <w:szCs w:val="28"/>
        </w:rPr>
      </w:pPr>
      <w:r>
        <w:rPr>
          <w:szCs w:val="28"/>
        </w:rPr>
        <w:t xml:space="preserve">       </w:t>
      </w:r>
      <w:r w:rsidR="00C45E3B" w:rsidRPr="00B71701">
        <w:rPr>
          <w:szCs w:val="28"/>
        </w:rPr>
        <w:t>- земельные и лесные участки, которыми граждане и организации владеют и (или) пользуются,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2.2. Учет объектов контроля осуществляется посредством создания: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единого реестра контрольных мероприятий;</w:t>
      </w:r>
    </w:p>
    <w:p w:rsidR="00546EAE" w:rsidRPr="00B71701" w:rsidRDefault="00C45E3B" w:rsidP="00546EA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иных государственных и муниципальных информационных систем путем межведомственного</w:t>
      </w:r>
      <w:r w:rsidR="00546EAE" w:rsidRPr="00B71701">
        <w:rPr>
          <w:rFonts w:ascii="Times New Roman" w:hAnsi="Times New Roman" w:cs="Times New Roman"/>
          <w:color w:val="auto"/>
          <w:sz w:val="28"/>
          <w:szCs w:val="28"/>
        </w:rPr>
        <w:t xml:space="preserve"> информационного взаимодействия;</w:t>
      </w:r>
    </w:p>
    <w:p w:rsidR="00546EAE" w:rsidRPr="00B71701" w:rsidRDefault="00546EAE" w:rsidP="00546EA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обеспечения информационного взаимодействия с единым реестром контрольных (надзорных) мероприятий для передачи и получения данных о контрольных (надзорных) мероприятиях, профилактических мероприятиях</w:t>
      </w:r>
      <w:r w:rsidR="00E32721" w:rsidRPr="00B71701">
        <w:rPr>
          <w:rFonts w:ascii="Times New Roman" w:hAnsi="Times New Roman" w:cs="Times New Roman"/>
          <w:color w:val="auto"/>
          <w:sz w:val="28"/>
          <w:szCs w:val="28"/>
        </w:rPr>
        <w:t>.</w:t>
      </w:r>
    </w:p>
    <w:p w:rsidR="007B15E6" w:rsidRPr="00B71701" w:rsidRDefault="00195555" w:rsidP="00FA785C">
      <w:pPr>
        <w:pStyle w:val="ConsPlusNormal"/>
        <w:tabs>
          <w:tab w:val="left" w:pos="426"/>
        </w:tabs>
        <w:ind w:firstLine="34"/>
        <w:contextualSpacing/>
        <w:jc w:val="both"/>
        <w:rPr>
          <w:bCs/>
          <w:szCs w:val="28"/>
        </w:rPr>
      </w:pPr>
      <w:r w:rsidRPr="00B71701">
        <w:rPr>
          <w:szCs w:val="28"/>
        </w:rPr>
        <w:tab/>
      </w:r>
      <w:r w:rsidR="00C45E3B" w:rsidRPr="00B71701">
        <w:rPr>
          <w:szCs w:val="28"/>
        </w:rPr>
        <w:t xml:space="preserve">Контрольным органом в соответствии с </w:t>
      </w:r>
      <w:hyperlink r:id="rId13" w:history="1">
        <w:r w:rsidR="00C45E3B" w:rsidRPr="00B71701">
          <w:rPr>
            <w:szCs w:val="28"/>
          </w:rPr>
          <w:t>частью 2 статьи 16</w:t>
        </w:r>
      </w:hyperlink>
      <w:r w:rsidR="00C45E3B" w:rsidRPr="00B71701">
        <w:rPr>
          <w:szCs w:val="28"/>
        </w:rPr>
        <w:t xml:space="preserve"> и </w:t>
      </w:r>
      <w:hyperlink r:id="rId14" w:history="1">
        <w:r w:rsidR="00C45E3B" w:rsidRPr="00B71701">
          <w:rPr>
            <w:szCs w:val="28"/>
          </w:rPr>
          <w:t>частью 5 статьи 17</w:t>
        </w:r>
      </w:hyperlink>
      <w:r w:rsidR="00C45E3B" w:rsidRPr="00B71701">
        <w:rPr>
          <w:szCs w:val="28"/>
        </w:rPr>
        <w:t xml:space="preserve"> Федерального закона от 31 июля 2020 г. </w:t>
      </w:r>
      <w:r w:rsidR="005F6C5E" w:rsidRPr="00B71701">
        <w:rPr>
          <w:szCs w:val="28"/>
        </w:rPr>
        <w:t>№</w:t>
      </w:r>
      <w:r w:rsidR="00C45E3B" w:rsidRPr="00B71701">
        <w:rPr>
          <w:szCs w:val="28"/>
        </w:rPr>
        <w:t xml:space="preserve"> 248-ФЗ </w:t>
      </w:r>
      <w:r w:rsidR="005F6C5E" w:rsidRPr="00B71701">
        <w:rPr>
          <w:szCs w:val="28"/>
        </w:rPr>
        <w:t>«</w:t>
      </w:r>
      <w:r w:rsidR="00C45E3B" w:rsidRPr="00B71701">
        <w:rPr>
          <w:szCs w:val="28"/>
        </w:rPr>
        <w:t xml:space="preserve">О государственном </w:t>
      </w:r>
      <w:r w:rsidR="00C45E3B" w:rsidRPr="00B71701">
        <w:rPr>
          <w:szCs w:val="28"/>
        </w:rPr>
        <w:lastRenderedPageBreak/>
        <w:t>контроле (надзоре) и муниципальном контроле в Российской Федерации</w:t>
      </w:r>
      <w:r w:rsidR="005F6C5E" w:rsidRPr="00B71701">
        <w:rPr>
          <w:szCs w:val="28"/>
        </w:rPr>
        <w:t>»</w:t>
      </w:r>
      <w:r w:rsidR="00C45E3B" w:rsidRPr="00B71701">
        <w:rPr>
          <w:szCs w:val="28"/>
        </w:rPr>
        <w:t xml:space="preserve"> ведется учет объектов контроля с использованием информационной системы.</w:t>
      </w:r>
    </w:p>
    <w:p w:rsidR="007B15E6" w:rsidRPr="00B71701" w:rsidRDefault="00FA785C" w:rsidP="00FA785C">
      <w:pPr>
        <w:pStyle w:val="ConsPlusNormal"/>
        <w:tabs>
          <w:tab w:val="left" w:pos="426"/>
        </w:tabs>
        <w:ind w:firstLine="34"/>
        <w:contextualSpacing/>
        <w:jc w:val="both"/>
        <w:rPr>
          <w:bCs/>
          <w:szCs w:val="28"/>
        </w:rPr>
      </w:pPr>
      <w:r w:rsidRPr="00B71701">
        <w:rPr>
          <w:szCs w:val="28"/>
        </w:rPr>
        <w:tab/>
      </w:r>
      <w:r w:rsidR="00C45E3B" w:rsidRPr="00B71701">
        <w:rPr>
          <w:szCs w:val="28"/>
        </w:rPr>
        <w:t xml:space="preserve">2.3. Перечень объектов контроля подлежит размещению на </w:t>
      </w:r>
      <w:r w:rsidR="000A5B15" w:rsidRPr="00B71701">
        <w:rPr>
          <w:szCs w:val="28"/>
        </w:rPr>
        <w:t>Официальном портале</w:t>
      </w:r>
      <w:r w:rsidR="00495671" w:rsidRPr="00B71701">
        <w:rPr>
          <w:szCs w:val="28"/>
        </w:rPr>
        <w:t xml:space="preserve"> (сайте)</w:t>
      </w:r>
      <w:r w:rsidR="00C45E3B" w:rsidRPr="00B71701">
        <w:rPr>
          <w:szCs w:val="28"/>
        </w:rPr>
        <w:t xml:space="preserve"> Органа (www.ухта</w:t>
      </w:r>
      <w:proofErr w:type="gramStart"/>
      <w:r w:rsidR="00C45E3B" w:rsidRPr="00B71701">
        <w:rPr>
          <w:szCs w:val="28"/>
        </w:rPr>
        <w:t>.р</w:t>
      </w:r>
      <w:proofErr w:type="gramEnd"/>
      <w:r w:rsidR="00C45E3B" w:rsidRPr="00B71701">
        <w:rPr>
          <w:szCs w:val="28"/>
        </w:rPr>
        <w:t>ф, www.mouhta.ru) в информаци</w:t>
      </w:r>
      <w:r w:rsidR="005F6C5E" w:rsidRPr="00B71701">
        <w:rPr>
          <w:szCs w:val="28"/>
        </w:rPr>
        <w:t>онно-телекоммуникационной сети «</w:t>
      </w:r>
      <w:r w:rsidR="00C45E3B" w:rsidRPr="00B71701">
        <w:rPr>
          <w:szCs w:val="28"/>
        </w:rPr>
        <w:t>Интернет</w:t>
      </w:r>
      <w:r w:rsidR="005F6C5E" w:rsidRPr="00B71701">
        <w:rPr>
          <w:szCs w:val="28"/>
        </w:rPr>
        <w:t>»</w:t>
      </w:r>
      <w:r w:rsidR="00C45E3B" w:rsidRPr="00B71701">
        <w:rPr>
          <w:szCs w:val="28"/>
        </w:rPr>
        <w:t>.</w:t>
      </w:r>
    </w:p>
    <w:p w:rsidR="00AC7912" w:rsidRPr="00B71701" w:rsidRDefault="00AC7912" w:rsidP="00FA785C">
      <w:pPr>
        <w:autoSpaceDE w:val="0"/>
        <w:autoSpaceDN w:val="0"/>
        <w:adjustRightInd w:val="0"/>
        <w:contextualSpacing/>
        <w:jc w:val="center"/>
        <w:outlineLvl w:val="0"/>
        <w:rPr>
          <w:rFonts w:ascii="Times New Roman" w:hAnsi="Times New Roman" w:cs="Times New Roman"/>
          <w:b/>
          <w:bCs/>
          <w:color w:val="auto"/>
          <w:sz w:val="28"/>
          <w:szCs w:val="28"/>
        </w:rPr>
      </w:pPr>
    </w:p>
    <w:p w:rsidR="00C45E3B" w:rsidRPr="00B71701" w:rsidRDefault="00C45E3B" w:rsidP="00FA785C">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3. Права и обязанности</w:t>
      </w:r>
    </w:p>
    <w:p w:rsidR="00AC7912" w:rsidRPr="00B71701" w:rsidRDefault="00AC7912" w:rsidP="00FA785C">
      <w:pPr>
        <w:autoSpaceDE w:val="0"/>
        <w:autoSpaceDN w:val="0"/>
        <w:adjustRightInd w:val="0"/>
        <w:ind w:firstLine="540"/>
        <w:contextualSpacing/>
        <w:jc w:val="both"/>
        <w:rPr>
          <w:rFonts w:ascii="Times New Roman" w:hAnsi="Times New Roman" w:cs="Times New Roman"/>
          <w:color w:val="auto"/>
          <w:sz w:val="28"/>
          <w:szCs w:val="28"/>
        </w:rPr>
      </w:pP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3.1. Обязанности инспектора:</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 соблюдать законодательство Российской Федерации, права и законные интересы контролируемых лиц;</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w:t>
      </w:r>
      <w:proofErr w:type="gramEnd"/>
      <w:r w:rsidRPr="00B71701">
        <w:rPr>
          <w:rFonts w:ascii="Times New Roman" w:hAnsi="Times New Roman" w:cs="Times New Roman"/>
          <w:color w:val="auto"/>
          <w:sz w:val="28"/>
          <w:szCs w:val="28"/>
        </w:rPr>
        <w:t xml:space="preserve">, </w:t>
      </w:r>
      <w:proofErr w:type="gramStart"/>
      <w:r w:rsidRPr="00B71701">
        <w:rPr>
          <w:rFonts w:ascii="Times New Roman" w:hAnsi="Times New Roman" w:cs="Times New Roman"/>
          <w:color w:val="auto"/>
          <w:sz w:val="28"/>
          <w:szCs w:val="28"/>
        </w:rPr>
        <w:t>предусмотренных</w:t>
      </w:r>
      <w:proofErr w:type="gramEnd"/>
      <w:r w:rsidRPr="00B71701">
        <w:rPr>
          <w:rFonts w:ascii="Times New Roman" w:hAnsi="Times New Roman" w:cs="Times New Roman"/>
          <w:color w:val="auto"/>
          <w:sz w:val="28"/>
          <w:szCs w:val="28"/>
        </w:rPr>
        <w:t xml:space="preserve"> настоящим Положением, осуществлять консультирование;</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Положением;</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lastRenderedPageBreak/>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7B15E6" w:rsidRPr="00B71701" w:rsidRDefault="006428D9" w:rsidP="00FA785C">
      <w:pPr>
        <w:pStyle w:val="ConsPlusNormal"/>
        <w:tabs>
          <w:tab w:val="left" w:pos="426"/>
        </w:tabs>
        <w:ind w:firstLine="34"/>
        <w:contextualSpacing/>
        <w:jc w:val="both"/>
        <w:rPr>
          <w:bCs/>
          <w:szCs w:val="28"/>
        </w:rPr>
      </w:pPr>
      <w:r>
        <w:rPr>
          <w:szCs w:val="28"/>
        </w:rPr>
        <w:t xml:space="preserve">       </w:t>
      </w:r>
      <w:r w:rsidR="00C45E3B" w:rsidRPr="00B71701">
        <w:rPr>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3.2. Инспектор при проведении контрольного мероприятия в пределах своих полномочий и в объеме проводимых контрольных действий имеет право:</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w:t>
      </w:r>
      <w:r w:rsidRPr="00B71701">
        <w:rPr>
          <w:rFonts w:ascii="Times New Roman" w:hAnsi="Times New Roman" w:cs="Times New Roman"/>
          <w:color w:val="auto"/>
          <w:sz w:val="28"/>
          <w:szCs w:val="28"/>
        </w:rPr>
        <w:lastRenderedPageBreak/>
        <w:t>нарушений обязательных требований и о восстановлении нарушенного положения;</w:t>
      </w:r>
    </w:p>
    <w:p w:rsidR="00BE34A8" w:rsidRPr="00B71701" w:rsidRDefault="00C45E3B" w:rsidP="00BE34A8">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7) обращаться в соответствии с Федеральным </w:t>
      </w:r>
      <w:hyperlink r:id="rId15" w:history="1">
        <w:r w:rsidRPr="00B71701">
          <w:rPr>
            <w:rFonts w:ascii="Times New Roman" w:hAnsi="Times New Roman" w:cs="Times New Roman"/>
            <w:color w:val="auto"/>
            <w:sz w:val="28"/>
            <w:szCs w:val="28"/>
          </w:rPr>
          <w:t>законом</w:t>
        </w:r>
      </w:hyperlink>
      <w:r w:rsidRPr="00B71701">
        <w:rPr>
          <w:rFonts w:ascii="Times New Roman" w:hAnsi="Times New Roman" w:cs="Times New Roman"/>
          <w:color w:val="auto"/>
          <w:sz w:val="28"/>
          <w:szCs w:val="28"/>
        </w:rPr>
        <w:t xml:space="preserve"> от 7</w:t>
      </w:r>
      <w:r w:rsidR="005F6C5E" w:rsidRPr="00B71701">
        <w:rPr>
          <w:rFonts w:ascii="Times New Roman" w:hAnsi="Times New Roman" w:cs="Times New Roman"/>
          <w:color w:val="auto"/>
          <w:sz w:val="28"/>
          <w:szCs w:val="28"/>
        </w:rPr>
        <w:t xml:space="preserve"> февраля 2011 года № 3-ФЗ «</w:t>
      </w:r>
      <w:r w:rsidRPr="00B71701">
        <w:rPr>
          <w:rFonts w:ascii="Times New Roman" w:hAnsi="Times New Roman" w:cs="Times New Roman"/>
          <w:color w:val="auto"/>
          <w:sz w:val="28"/>
          <w:szCs w:val="28"/>
        </w:rPr>
        <w:t>О полиции</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за содействием к органам полиции в случаях, если инспектору оказывается противодействие или угрожает опасность;</w:t>
      </w:r>
    </w:p>
    <w:p w:rsidR="007B663E" w:rsidRPr="00B71701" w:rsidRDefault="00C45E3B" w:rsidP="00BE34A8">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8) совершать иные действия, предусмотренные федеральными законами о видах контроля, положением о виде контроля.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3.3. Инспектор не вправе:</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 оценивать соблюдение обязательных требований, если оценка соблюдения таких требований не относится к полномочиям контрольного органа;</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 проводить контрольные мероприятия, совершать контрольные действия, не предусмотренные решением контрольного органа;</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w:t>
      </w:r>
      <w:proofErr w:type="gramEnd"/>
      <w:r w:rsidRPr="00B71701">
        <w:rPr>
          <w:rFonts w:ascii="Times New Roman" w:hAnsi="Times New Roman" w:cs="Times New Roman"/>
          <w:color w:val="auto"/>
          <w:sz w:val="28"/>
          <w:szCs w:val="28"/>
        </w:rPr>
        <w:t xml:space="preserve"> мероприятия;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 требовать представления документов, если они не относятся к предмету контрольного мероприятия, а также изымать оригиналы таких документов;</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5)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7) требовать от контролируемого лица представления документов, информации ранее даты начала проведения контрольного мероприятия;</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8)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9) превышать установленные сроки проведения контрольных мероприятий;</w:t>
      </w:r>
    </w:p>
    <w:p w:rsidR="007B15E6" w:rsidRPr="00B71701" w:rsidRDefault="009F4173" w:rsidP="00FA785C">
      <w:pPr>
        <w:pStyle w:val="ConsPlusNormal"/>
        <w:tabs>
          <w:tab w:val="left" w:pos="426"/>
        </w:tabs>
        <w:ind w:firstLine="34"/>
        <w:contextualSpacing/>
        <w:jc w:val="both"/>
        <w:rPr>
          <w:bCs/>
          <w:szCs w:val="28"/>
        </w:rPr>
      </w:pPr>
      <w:r w:rsidRPr="00B71701">
        <w:rPr>
          <w:szCs w:val="28"/>
        </w:rPr>
        <w:tab/>
      </w:r>
      <w:r w:rsidR="00C45E3B" w:rsidRPr="00B71701">
        <w:rPr>
          <w:szCs w:val="28"/>
        </w:rPr>
        <w:t>10)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r w:rsidR="007B663E" w:rsidRPr="00B71701">
        <w:rPr>
          <w:szCs w:val="28"/>
        </w:rPr>
        <w:t>.</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3.4. Контролируемое лицо при осуществлении муниципального контроля имеет право:</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lastRenderedPageBreak/>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roofErr w:type="gramEnd"/>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w:t>
      </w:r>
      <w:proofErr w:type="gramEnd"/>
      <w:r w:rsidRPr="00B71701">
        <w:rPr>
          <w:rFonts w:ascii="Times New Roman" w:hAnsi="Times New Roman" w:cs="Times New Roman"/>
          <w:color w:val="auto"/>
          <w:sz w:val="28"/>
          <w:szCs w:val="28"/>
        </w:rPr>
        <w:t xml:space="preserve"> тайну;</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C45E3B" w:rsidRPr="00B71701" w:rsidRDefault="00C45E3B" w:rsidP="00FA785C">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852D09" w:rsidRPr="00B71701" w:rsidRDefault="00DB1B8E" w:rsidP="00852D09">
      <w:pPr>
        <w:pStyle w:val="ConsPlusNormal"/>
        <w:tabs>
          <w:tab w:val="left" w:pos="426"/>
        </w:tabs>
        <w:ind w:firstLine="34"/>
        <w:contextualSpacing/>
        <w:jc w:val="both"/>
        <w:rPr>
          <w:szCs w:val="28"/>
        </w:rPr>
      </w:pPr>
      <w:r w:rsidRPr="00B71701">
        <w:rPr>
          <w:szCs w:val="28"/>
        </w:rPr>
        <w:tab/>
      </w:r>
      <w:r w:rsidR="00C45E3B" w:rsidRPr="00B71701">
        <w:rPr>
          <w:szCs w:val="28"/>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r w:rsidR="00852D09" w:rsidRPr="00B71701">
        <w:rPr>
          <w:szCs w:val="28"/>
        </w:rPr>
        <w:t>;</w:t>
      </w:r>
    </w:p>
    <w:p w:rsidR="00852D09" w:rsidRPr="00B71701" w:rsidRDefault="00852D09" w:rsidP="00852D09">
      <w:pPr>
        <w:pStyle w:val="ConsPlusNormal"/>
        <w:tabs>
          <w:tab w:val="left" w:pos="426"/>
        </w:tabs>
        <w:ind w:firstLine="34"/>
        <w:contextualSpacing/>
        <w:jc w:val="both"/>
        <w:rPr>
          <w:szCs w:val="28"/>
        </w:rPr>
      </w:pPr>
      <w:r w:rsidRPr="00B71701">
        <w:rPr>
          <w:szCs w:val="28"/>
        </w:rPr>
        <w:tab/>
      </w:r>
      <w:proofErr w:type="gramStart"/>
      <w:r w:rsidRPr="00B71701">
        <w:rPr>
          <w:szCs w:val="28"/>
        </w:rPr>
        <w:t xml:space="preserve">7) </w:t>
      </w:r>
      <w:r w:rsidRPr="00B71701">
        <w:rPr>
          <w:bCs/>
          <w:szCs w:val="28"/>
        </w:rPr>
        <w:t xml:space="preserve">отказать инспектору в доступе на объекты контроля, к документам и в принятии иных мер по проведению контрольного мероприятия в случае, если на документах, оформленных контрольным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w:t>
      </w:r>
      <w:proofErr w:type="spellStart"/>
      <w:r w:rsidRPr="00B71701">
        <w:rPr>
          <w:bCs/>
          <w:szCs w:val="28"/>
        </w:rPr>
        <w:t>либонанесен</w:t>
      </w:r>
      <w:proofErr w:type="spellEnd"/>
      <w:proofErr w:type="gramEnd"/>
      <w:r w:rsidRPr="00B71701">
        <w:rPr>
          <w:bCs/>
          <w:szCs w:val="28"/>
        </w:rPr>
        <w:t xml:space="preserve"> некорректным образом, за исключением случаев, если до начала проведения контрольного мероприятия не требуется принятия решения о его проведении.</w:t>
      </w:r>
    </w:p>
    <w:p w:rsidR="00852D09" w:rsidRPr="00B71701" w:rsidRDefault="00852D09" w:rsidP="00FA785C">
      <w:pPr>
        <w:pStyle w:val="ConsPlusNormal"/>
        <w:tabs>
          <w:tab w:val="left" w:pos="426"/>
        </w:tabs>
        <w:ind w:firstLine="34"/>
        <w:contextualSpacing/>
        <w:jc w:val="both"/>
        <w:rPr>
          <w:szCs w:val="28"/>
        </w:rPr>
      </w:pPr>
    </w:p>
    <w:p w:rsidR="00C45E3B" w:rsidRPr="00B71701" w:rsidRDefault="00C45E3B" w:rsidP="00794C27">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4. Профилактика рисков причинения вреда (ущерба)</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охраняемым законом ценностям</w:t>
      </w:r>
    </w:p>
    <w:p w:rsidR="00AC7912" w:rsidRPr="00B71701" w:rsidRDefault="00AC7912" w:rsidP="00794C27">
      <w:pPr>
        <w:autoSpaceDE w:val="0"/>
        <w:autoSpaceDN w:val="0"/>
        <w:adjustRightInd w:val="0"/>
        <w:ind w:firstLine="540"/>
        <w:contextualSpacing/>
        <w:jc w:val="both"/>
        <w:rPr>
          <w:rFonts w:ascii="Times New Roman" w:hAnsi="Times New Roman" w:cs="Times New Roman"/>
          <w:color w:val="auto"/>
          <w:sz w:val="28"/>
          <w:szCs w:val="28"/>
        </w:rPr>
      </w:pPr>
    </w:p>
    <w:p w:rsidR="00BE34A8" w:rsidRPr="00B71701" w:rsidRDefault="00BE34A8" w:rsidP="00BE34A8">
      <w:pPr>
        <w:autoSpaceDE w:val="0"/>
        <w:autoSpaceDN w:val="0"/>
        <w:adjustRightInd w:val="0"/>
        <w:ind w:firstLine="54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4.1. Контрольный орган ежегодно разрабатывает программу профилактики рисков причинения вреда (ущерба) охраняемым законом ценностям при </w:t>
      </w:r>
      <w:r w:rsidR="00AF2B26" w:rsidRPr="00B71701">
        <w:rPr>
          <w:rFonts w:ascii="Times New Roman" w:hAnsi="Times New Roman" w:cs="Times New Roman"/>
          <w:color w:val="auto"/>
          <w:sz w:val="28"/>
          <w:szCs w:val="28"/>
        </w:rPr>
        <w:t>осуществлении</w:t>
      </w:r>
      <w:r w:rsidRPr="00B71701">
        <w:rPr>
          <w:rFonts w:ascii="Times New Roman" w:hAnsi="Times New Roman" w:cs="Times New Roman"/>
          <w:color w:val="auto"/>
          <w:sz w:val="28"/>
          <w:szCs w:val="28"/>
        </w:rPr>
        <w:t xml:space="preserve"> муниципального контроля (далее - программа профилактики) в соответствии с </w:t>
      </w:r>
      <w:hyperlink r:id="rId16" w:history="1">
        <w:r w:rsidRPr="00B71701">
          <w:rPr>
            <w:rFonts w:ascii="Times New Roman" w:hAnsi="Times New Roman" w:cs="Times New Roman"/>
            <w:color w:val="auto"/>
            <w:sz w:val="28"/>
            <w:szCs w:val="28"/>
          </w:rPr>
          <w:t>Правилами</w:t>
        </w:r>
      </w:hyperlink>
      <w:r w:rsidRPr="00B71701">
        <w:rPr>
          <w:rFonts w:ascii="Times New Roman" w:hAnsi="Times New Roman" w:cs="Times New Roman"/>
          <w:color w:val="auto"/>
          <w:sz w:val="28"/>
          <w:szCs w:val="28"/>
        </w:rPr>
        <w:t xml:space="preserve"> разработки и утверждения контрольными </w:t>
      </w:r>
      <w:r w:rsidRPr="00B71701">
        <w:rPr>
          <w:rFonts w:ascii="Times New Roman" w:hAnsi="Times New Roman" w:cs="Times New Roman"/>
          <w:color w:val="auto"/>
          <w:sz w:val="28"/>
          <w:szCs w:val="28"/>
        </w:rPr>
        <w:lastRenderedPageBreak/>
        <w:t>(надзорными)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РФ от 25.06.2021 № 990.</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Руководитель Органа утверждает программу профилактики, которая размещается на </w:t>
      </w:r>
      <w:r w:rsidR="000A5B15" w:rsidRPr="00B71701">
        <w:rPr>
          <w:rFonts w:ascii="Times New Roman" w:hAnsi="Times New Roman" w:cs="Times New Roman"/>
          <w:color w:val="auto"/>
          <w:sz w:val="28"/>
          <w:szCs w:val="28"/>
        </w:rPr>
        <w:t xml:space="preserve">Официальном портале </w:t>
      </w:r>
      <w:r w:rsidRPr="00B71701">
        <w:rPr>
          <w:rFonts w:ascii="Times New Roman" w:hAnsi="Times New Roman" w:cs="Times New Roman"/>
          <w:color w:val="auto"/>
          <w:sz w:val="28"/>
          <w:szCs w:val="28"/>
        </w:rPr>
        <w:t>Органа.</w:t>
      </w:r>
    </w:p>
    <w:p w:rsidR="001E3568" w:rsidRPr="00B71701" w:rsidRDefault="00C45E3B" w:rsidP="001E3568">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Профилактические мероприятия, предусмотренные программой профилактики, обязательны для проведения контрольным органом.</w:t>
      </w:r>
    </w:p>
    <w:p w:rsidR="00C45E3B" w:rsidRPr="00B71701" w:rsidRDefault="00C45E3B" w:rsidP="001E3568">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Контрольный орган вправе проводить профилактические мероприятия, не предусмотренные программой профилактики</w:t>
      </w:r>
      <w:r w:rsidR="005A7B4D" w:rsidRPr="00B71701">
        <w:rPr>
          <w:rFonts w:ascii="Times New Roman" w:hAnsi="Times New Roman" w:cs="Times New Roman"/>
          <w:color w:val="auto"/>
          <w:sz w:val="28"/>
          <w:szCs w:val="28"/>
        </w:rPr>
        <w:t>.</w:t>
      </w:r>
    </w:p>
    <w:p w:rsidR="005A7B4D" w:rsidRPr="00B71701" w:rsidRDefault="005A7B4D" w:rsidP="005A7B4D">
      <w:pPr>
        <w:autoSpaceDE w:val="0"/>
        <w:autoSpaceDN w:val="0"/>
        <w:adjustRightInd w:val="0"/>
        <w:ind w:firstLine="540"/>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 xml:space="preserve">Решение о проведении профилактического мероприятия, информация о котором вносится в единый реестр контрольных (надзорных) мероприятий в соответствии со </w:t>
      </w:r>
      <w:hyperlink r:id="rId17" w:history="1">
        <w:r w:rsidRPr="00B71701">
          <w:rPr>
            <w:rFonts w:ascii="Times New Roman" w:hAnsi="Times New Roman" w:cs="Times New Roman"/>
            <w:color w:val="auto"/>
            <w:sz w:val="28"/>
            <w:szCs w:val="28"/>
          </w:rPr>
          <w:t>статьей 19</w:t>
        </w:r>
      </w:hyperlink>
      <w:r w:rsidRPr="00B71701">
        <w:rPr>
          <w:rFonts w:ascii="Times New Roman" w:hAnsi="Times New Roman" w:cs="Times New Roman"/>
          <w:color w:val="auto"/>
          <w:sz w:val="28"/>
          <w:szCs w:val="28"/>
        </w:rPr>
        <w:t xml:space="preserve"> Федерального закона </w:t>
      </w:r>
      <w:r w:rsidR="00A948F4" w:rsidRPr="00B71701">
        <w:rPr>
          <w:rFonts w:ascii="Times New Roman" w:hAnsi="Times New Roman" w:cs="Times New Roman"/>
          <w:color w:val="auto"/>
          <w:sz w:val="28"/>
          <w:szCs w:val="28"/>
        </w:rPr>
        <w:t>от 31.07.2020 № 248-ФЗ</w:t>
      </w:r>
      <w:r w:rsidR="00722E51">
        <w:rPr>
          <w:rFonts w:ascii="Times New Roman" w:hAnsi="Times New Roman" w:cs="Times New Roman"/>
          <w:color w:val="auto"/>
          <w:sz w:val="28"/>
          <w:szCs w:val="28"/>
        </w:rPr>
        <w:t xml:space="preserve"> </w:t>
      </w:r>
      <w:r w:rsidRPr="00B71701">
        <w:rPr>
          <w:rFonts w:ascii="Times New Roman" w:hAnsi="Times New Roman" w:cs="Times New Roman"/>
          <w:color w:val="auto"/>
          <w:sz w:val="28"/>
          <w:szCs w:val="28"/>
        </w:rPr>
        <w:t>«О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w:t>
      </w:r>
      <w:proofErr w:type="gramEnd"/>
      <w:r w:rsidRPr="00B71701">
        <w:rPr>
          <w:rFonts w:ascii="Times New Roman" w:hAnsi="Times New Roman" w:cs="Times New Roman"/>
          <w:color w:val="auto"/>
          <w:sz w:val="28"/>
          <w:szCs w:val="28"/>
        </w:rPr>
        <w:t xml:space="preserve">. </w:t>
      </w:r>
      <w:proofErr w:type="gramStart"/>
      <w:r w:rsidRPr="00B71701">
        <w:rPr>
          <w:rFonts w:ascii="Times New Roman" w:hAnsi="Times New Roman" w:cs="Times New Roman"/>
          <w:color w:val="auto"/>
          <w:sz w:val="28"/>
          <w:szCs w:val="28"/>
        </w:rPr>
        <w:t>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в едином реестре контрольных (надзорных) мероприятий.</w:t>
      </w:r>
      <w:proofErr w:type="gramEnd"/>
    </w:p>
    <w:p w:rsidR="005A7B4D" w:rsidRPr="00B71701" w:rsidRDefault="005A7B4D" w:rsidP="005A7B4D">
      <w:pPr>
        <w:autoSpaceDE w:val="0"/>
        <w:autoSpaceDN w:val="0"/>
        <w:adjustRightInd w:val="0"/>
        <w:ind w:firstLine="54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случае</w:t>
      </w:r>
      <w:proofErr w:type="gramStart"/>
      <w:r w:rsidRPr="00B71701">
        <w:rPr>
          <w:rFonts w:ascii="Times New Roman" w:hAnsi="Times New Roman" w:cs="Times New Roman"/>
          <w:color w:val="auto"/>
          <w:sz w:val="28"/>
          <w:szCs w:val="28"/>
        </w:rPr>
        <w:t>,</w:t>
      </w:r>
      <w:proofErr w:type="gramEnd"/>
      <w:r w:rsidRPr="00B71701">
        <w:rPr>
          <w:rFonts w:ascii="Times New Roman" w:hAnsi="Times New Roman" w:cs="Times New Roman"/>
          <w:color w:val="auto"/>
          <w:sz w:val="28"/>
          <w:szCs w:val="28"/>
        </w:rPr>
        <w:t xml:space="preserve">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18" w:history="1">
        <w:r w:rsidRPr="00B71701">
          <w:rPr>
            <w:rFonts w:ascii="Times New Roman" w:hAnsi="Times New Roman" w:cs="Times New Roman"/>
            <w:color w:val="auto"/>
            <w:sz w:val="28"/>
            <w:szCs w:val="28"/>
          </w:rPr>
          <w:t>пунктом 11(12)</w:t>
        </w:r>
      </w:hyperlink>
      <w:r w:rsidRPr="00B71701">
        <w:rPr>
          <w:rFonts w:ascii="Times New Roman" w:hAnsi="Times New Roman" w:cs="Times New Roman"/>
          <w:color w:val="auto"/>
          <w:sz w:val="28"/>
          <w:szCs w:val="28"/>
        </w:rPr>
        <w:t xml:space="preserve"> постановления Правительства Российской Федерации от 10 марта 2022 г. </w:t>
      </w:r>
      <w:r w:rsidR="00AD4EA1"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C45E3B" w:rsidRPr="00B71701" w:rsidRDefault="00C45E3B" w:rsidP="00E32721">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4.2. При осуществлении муниципального контроля с целью предотвращения совершения контролируемыми лицами нарушений обязательных требований, предъявляемых к их деятельности, Контрольным органом могут проводиться следующие виды профилактических мероприятий:</w:t>
      </w:r>
    </w:p>
    <w:p w:rsidR="00C45E3B" w:rsidRPr="00B71701" w:rsidRDefault="00C45E3B" w:rsidP="00E32721">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информирование;</w:t>
      </w:r>
    </w:p>
    <w:p w:rsidR="00C45E3B" w:rsidRPr="00B71701" w:rsidRDefault="00C45E3B" w:rsidP="00E32721">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обобщение правоприменительной практики;</w:t>
      </w:r>
    </w:p>
    <w:p w:rsidR="00C45E3B" w:rsidRPr="00B71701" w:rsidRDefault="00C45E3B" w:rsidP="00E32721">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объявление предостережения;</w:t>
      </w:r>
    </w:p>
    <w:p w:rsidR="00C45E3B" w:rsidRPr="00B71701" w:rsidRDefault="00C45E3B" w:rsidP="00E32721">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консультирование;</w:t>
      </w:r>
    </w:p>
    <w:p w:rsidR="00C45E3B" w:rsidRPr="00B71701" w:rsidRDefault="00DB1B8E" w:rsidP="00E32721">
      <w:pPr>
        <w:pStyle w:val="ConsPlusNormal"/>
        <w:tabs>
          <w:tab w:val="left" w:pos="426"/>
        </w:tabs>
        <w:ind w:firstLine="34"/>
        <w:contextualSpacing/>
        <w:jc w:val="both"/>
        <w:rPr>
          <w:szCs w:val="28"/>
        </w:rPr>
      </w:pPr>
      <w:r w:rsidRPr="00B71701">
        <w:rPr>
          <w:szCs w:val="28"/>
        </w:rPr>
        <w:tab/>
      </w:r>
      <w:r w:rsidR="00C45E3B" w:rsidRPr="00B71701">
        <w:rPr>
          <w:szCs w:val="28"/>
        </w:rPr>
        <w:t>- профилактический визит</w:t>
      </w:r>
    </w:p>
    <w:p w:rsidR="00C45E3B" w:rsidRPr="00B71701" w:rsidRDefault="00C45E3B" w:rsidP="00E32721">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4.3. Информирование.</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w:t>
      </w:r>
      <w:r w:rsidR="000A5B15" w:rsidRPr="00B71701">
        <w:rPr>
          <w:rFonts w:ascii="Times New Roman" w:hAnsi="Times New Roman" w:cs="Times New Roman"/>
          <w:color w:val="auto"/>
          <w:sz w:val="28"/>
          <w:szCs w:val="28"/>
        </w:rPr>
        <w:t xml:space="preserve">Официальном портале </w:t>
      </w:r>
      <w:r w:rsidRPr="00B71701">
        <w:rPr>
          <w:rFonts w:ascii="Times New Roman" w:hAnsi="Times New Roman" w:cs="Times New Roman"/>
          <w:color w:val="auto"/>
          <w:sz w:val="28"/>
          <w:szCs w:val="28"/>
        </w:rPr>
        <w:t>Органа, в средствах массовой информации.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Орган размещает и поддерживает в актуальном состоянии на своем </w:t>
      </w:r>
      <w:r w:rsidR="000A5B15" w:rsidRPr="00B71701">
        <w:rPr>
          <w:rFonts w:ascii="Times New Roman" w:hAnsi="Times New Roman" w:cs="Times New Roman"/>
          <w:color w:val="auto"/>
          <w:sz w:val="28"/>
          <w:szCs w:val="28"/>
        </w:rPr>
        <w:t>Официальном портале</w:t>
      </w:r>
      <w:r w:rsidRPr="00B71701">
        <w:rPr>
          <w:rFonts w:ascii="Times New Roman" w:hAnsi="Times New Roman" w:cs="Times New Roman"/>
          <w:color w:val="auto"/>
          <w:sz w:val="28"/>
          <w:szCs w:val="28"/>
        </w:rPr>
        <w:t xml:space="preserve"> Органа: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lastRenderedPageBreak/>
        <w:t>а) тексты нормативных правовых актов, регулирующих осуществление муниципального контроля;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г) информацию по соблюдению обязательных требований, утвержденных Федеральным </w:t>
      </w:r>
      <w:hyperlink r:id="rId19" w:history="1">
        <w:r w:rsidRPr="00B71701">
          <w:rPr>
            <w:rFonts w:ascii="Times New Roman" w:hAnsi="Times New Roman" w:cs="Times New Roman"/>
            <w:color w:val="auto"/>
            <w:sz w:val="28"/>
            <w:szCs w:val="28"/>
          </w:rPr>
          <w:t>законом</w:t>
        </w:r>
      </w:hyperlink>
      <w:r w:rsidRPr="00B71701">
        <w:rPr>
          <w:rFonts w:ascii="Times New Roman" w:hAnsi="Times New Roman" w:cs="Times New Roman"/>
          <w:color w:val="auto"/>
          <w:sz w:val="28"/>
          <w:szCs w:val="28"/>
        </w:rPr>
        <w:t xml:space="preserve"> от 31.07.2020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247-ФЗ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Об обязательных требованиях в Российской Федерации</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д) программу профилактики;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е) исчерпывающий перечень сведений, которые могут запрашиваться Органом у контролируемого лица;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ж) сведения о способах получения консультаций по вопросам соблюдения обязательных требований;</w:t>
      </w:r>
    </w:p>
    <w:p w:rsidR="00C443F5" w:rsidRPr="00B71701" w:rsidRDefault="00C443F5" w:rsidP="00C443F5">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з) сведения о порядке досудебного обжалования решений Органа, действий (бездействия) должностных лиц органа (его территориальных органов); </w:t>
      </w:r>
    </w:p>
    <w:p w:rsidR="00C45E3B" w:rsidRPr="00B71701" w:rsidRDefault="00C443F5"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и</w:t>
      </w:r>
      <w:r w:rsidR="00C45E3B" w:rsidRPr="00B71701">
        <w:rPr>
          <w:rFonts w:ascii="Times New Roman" w:hAnsi="Times New Roman" w:cs="Times New Roman"/>
          <w:color w:val="auto"/>
          <w:sz w:val="28"/>
          <w:szCs w:val="28"/>
        </w:rPr>
        <w:t>) доклад, содержащий результаты обобщения правоприменительной практики Органа;</w:t>
      </w:r>
    </w:p>
    <w:p w:rsidR="00C45E3B" w:rsidRPr="00B71701" w:rsidRDefault="00C443F5"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к</w:t>
      </w:r>
      <w:r w:rsidR="00C45E3B" w:rsidRPr="00B71701">
        <w:rPr>
          <w:rFonts w:ascii="Times New Roman" w:hAnsi="Times New Roman" w:cs="Times New Roman"/>
          <w:color w:val="auto"/>
          <w:sz w:val="28"/>
          <w:szCs w:val="28"/>
        </w:rPr>
        <w:t>) доклады о муниципальном контроле;</w:t>
      </w:r>
    </w:p>
    <w:p w:rsidR="007B15E6" w:rsidRPr="00B71701" w:rsidRDefault="00B2575C" w:rsidP="00CE1F42">
      <w:pPr>
        <w:pStyle w:val="ConsPlusNormal"/>
        <w:tabs>
          <w:tab w:val="left" w:pos="426"/>
        </w:tabs>
        <w:ind w:firstLine="34"/>
        <w:contextualSpacing/>
        <w:jc w:val="both"/>
        <w:rPr>
          <w:bCs/>
          <w:sz w:val="24"/>
          <w:szCs w:val="24"/>
        </w:rPr>
      </w:pPr>
      <w:r w:rsidRPr="00B71701">
        <w:rPr>
          <w:szCs w:val="28"/>
        </w:rPr>
        <w:tab/>
      </w:r>
      <w:r w:rsidR="00C443F5" w:rsidRPr="00B71701">
        <w:rPr>
          <w:szCs w:val="28"/>
        </w:rPr>
        <w:t xml:space="preserve"> л</w:t>
      </w:r>
      <w:r w:rsidR="00C45E3B" w:rsidRPr="00B71701">
        <w:rPr>
          <w:szCs w:val="28"/>
        </w:rPr>
        <w:t>) иные сведения, предусмотренные законодательством Российской Федерации и (или) программой профилактики</w:t>
      </w:r>
      <w:r w:rsidRPr="00B71701">
        <w:rPr>
          <w:szCs w:val="28"/>
        </w:rPr>
        <w:t>.</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4.4. Обобщение правоприменительной практики.</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Контрольный орган ежегодно по итогам обобщения правоприменительной практики до 1 </w:t>
      </w:r>
      <w:proofErr w:type="gramStart"/>
      <w:r w:rsidRPr="00B71701">
        <w:rPr>
          <w:rFonts w:ascii="Times New Roman" w:hAnsi="Times New Roman" w:cs="Times New Roman"/>
          <w:color w:val="auto"/>
          <w:sz w:val="28"/>
          <w:szCs w:val="28"/>
        </w:rPr>
        <w:t>февраля года, следующего за отчетным годом обеспечивает</w:t>
      </w:r>
      <w:proofErr w:type="gramEnd"/>
      <w:r w:rsidRPr="00B71701">
        <w:rPr>
          <w:rFonts w:ascii="Times New Roman" w:hAnsi="Times New Roman" w:cs="Times New Roman"/>
          <w:color w:val="auto"/>
          <w:sz w:val="28"/>
          <w:szCs w:val="28"/>
        </w:rPr>
        <w:t xml:space="preserve"> подготовку доклада о результатах правоприменительной практики при осуществлении муниципального контроля и направляет его в Орган.</w:t>
      </w:r>
    </w:p>
    <w:p w:rsidR="00BE34A8" w:rsidRPr="00B71701" w:rsidRDefault="00BE34A8" w:rsidP="00BE34A8">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Доклад о результатах правоприменительной практики утверждается руководителем Органа до 01 марта следующего за отчетным годом и размещается на Официальном портале Органа в сети «Интернет» до 15 марта следующего за отчетным годом. </w:t>
      </w:r>
    </w:p>
    <w:p w:rsidR="00C45E3B" w:rsidRPr="00B71701" w:rsidRDefault="00E32721" w:rsidP="00CE1F42">
      <w:pPr>
        <w:pStyle w:val="ConsPlusNormal"/>
        <w:tabs>
          <w:tab w:val="left" w:pos="426"/>
        </w:tabs>
        <w:ind w:firstLine="34"/>
        <w:contextualSpacing/>
        <w:jc w:val="both"/>
        <w:rPr>
          <w:szCs w:val="28"/>
        </w:rPr>
      </w:pPr>
      <w:r w:rsidRPr="00B71701">
        <w:rPr>
          <w:szCs w:val="28"/>
        </w:rPr>
        <w:tab/>
      </w:r>
      <w:r w:rsidR="00C45E3B" w:rsidRPr="00B71701">
        <w:rPr>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4.5. Объявление предостережения.</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В случае наличия у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объявляет контролируемому лицу предостережение о недопустимости нарушения обязательных требований, (далее - предостережение) предлагает ему принять меры</w:t>
      </w:r>
      <w:proofErr w:type="gramEnd"/>
      <w:r w:rsidRPr="00B71701">
        <w:rPr>
          <w:rFonts w:ascii="Times New Roman" w:hAnsi="Times New Roman" w:cs="Times New Roman"/>
          <w:color w:val="auto"/>
          <w:sz w:val="28"/>
          <w:szCs w:val="28"/>
        </w:rPr>
        <w:t xml:space="preserve"> по обеспечению соблюдения обязательных требований.</w:t>
      </w:r>
    </w:p>
    <w:p w:rsidR="006A4392" w:rsidRPr="00B71701" w:rsidRDefault="006A4392" w:rsidP="006A4392">
      <w:pPr>
        <w:autoSpaceDE w:val="0"/>
        <w:autoSpaceDN w:val="0"/>
        <w:adjustRightInd w:val="0"/>
        <w:ind w:firstLine="540"/>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lastRenderedPageBreak/>
        <w:t xml:space="preserve">Предостережение о недопустимости нарушения обязательных требований объявляется путем подписания и опубликования в соответствии с </w:t>
      </w:r>
      <w:hyperlink r:id="rId20" w:history="1">
        <w:r w:rsidRPr="00B71701">
          <w:rPr>
            <w:rFonts w:ascii="Times New Roman" w:hAnsi="Times New Roman" w:cs="Times New Roman"/>
            <w:color w:val="auto"/>
            <w:sz w:val="28"/>
            <w:szCs w:val="28"/>
          </w:rPr>
          <w:t>Правилами</w:t>
        </w:r>
      </w:hyperlink>
      <w:r w:rsidRPr="00B71701">
        <w:rPr>
          <w:rFonts w:ascii="Times New Roman" w:hAnsi="Times New Roman" w:cs="Times New Roman"/>
          <w:color w:val="auto"/>
          <w:sz w:val="28"/>
          <w:szCs w:val="28"/>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w:t>
      </w:r>
      <w:r w:rsidR="00AD4EA1"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604 </w:t>
      </w:r>
      <w:r w:rsidR="00AD4EA1"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w:t>
      </w:r>
      <w:r w:rsidR="00AD4EA1"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415</w:t>
      </w:r>
      <w:proofErr w:type="gramEnd"/>
      <w:r w:rsidR="00AD4EA1"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w:t>
      </w:r>
      <w:r w:rsidR="00AD4EA1"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Интернет</w:t>
      </w:r>
      <w:r w:rsidR="00AD4EA1"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содержащую соответствующую запись единого реестра о предостережении.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Типовая форма предостережения контрольного органа утверждена </w:t>
      </w:r>
      <w:hyperlink r:id="rId21" w:history="1">
        <w:r w:rsidRPr="00B71701">
          <w:rPr>
            <w:rFonts w:ascii="Times New Roman" w:hAnsi="Times New Roman" w:cs="Times New Roman"/>
            <w:color w:val="auto"/>
            <w:sz w:val="28"/>
            <w:szCs w:val="28"/>
          </w:rPr>
          <w:t>приказом</w:t>
        </w:r>
      </w:hyperlink>
      <w:r w:rsidRPr="00B71701">
        <w:rPr>
          <w:rFonts w:ascii="Times New Roman" w:hAnsi="Times New Roman" w:cs="Times New Roman"/>
          <w:color w:val="auto"/>
          <w:sz w:val="28"/>
          <w:szCs w:val="28"/>
        </w:rPr>
        <w:t xml:space="preserve"> Министерства экономического развития Росс</w:t>
      </w:r>
      <w:r w:rsidR="005F6C5E" w:rsidRPr="00B71701">
        <w:rPr>
          <w:rFonts w:ascii="Times New Roman" w:hAnsi="Times New Roman" w:cs="Times New Roman"/>
          <w:color w:val="auto"/>
          <w:sz w:val="28"/>
          <w:szCs w:val="28"/>
        </w:rPr>
        <w:t>ийской Федерации от 31.03.2021 №</w:t>
      </w:r>
      <w:r w:rsidRPr="00B71701">
        <w:rPr>
          <w:rFonts w:ascii="Times New Roman" w:hAnsi="Times New Roman" w:cs="Times New Roman"/>
          <w:color w:val="auto"/>
          <w:sz w:val="28"/>
          <w:szCs w:val="28"/>
        </w:rPr>
        <w:t xml:space="preserve"> 151</w:t>
      </w:r>
      <w:r w:rsidR="00AC7912" w:rsidRPr="00B71701">
        <w:rPr>
          <w:rFonts w:ascii="Times New Roman" w:hAnsi="Times New Roman" w:cs="Times New Roman"/>
          <w:bCs/>
          <w:color w:val="auto"/>
          <w:sz w:val="28"/>
          <w:szCs w:val="28"/>
        </w:rPr>
        <w:t xml:space="preserve"> «О типовых формах документов, используемых контрольным (надзорным) органом».</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Контролируемое лицо в течение 30 календарных дней со дня получения предостережения вправе подать возражение на объявленное предостережение (далее - возражение):</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bookmarkStart w:id="1" w:name="Par106"/>
      <w:bookmarkEnd w:id="1"/>
      <w:r w:rsidRPr="00B71701">
        <w:rPr>
          <w:rFonts w:ascii="Times New Roman" w:hAnsi="Times New Roman" w:cs="Times New Roman"/>
          <w:color w:val="auto"/>
          <w:sz w:val="28"/>
          <w:szCs w:val="28"/>
        </w:rPr>
        <w:t>а) руководителю (заместителю руководителя) органа;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bookmarkStart w:id="2" w:name="Par107"/>
      <w:bookmarkEnd w:id="2"/>
      <w:r w:rsidRPr="00B71701">
        <w:rPr>
          <w:rFonts w:ascii="Times New Roman" w:hAnsi="Times New Roman" w:cs="Times New Roman"/>
          <w:color w:val="auto"/>
          <w:sz w:val="28"/>
          <w:szCs w:val="28"/>
        </w:rPr>
        <w:t>б) должностному лицу органа, уполномоченного на принятие решений о проведении муниципального контроля.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возражении указываются: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наименование Контрольного органа, в который направляется возражение;</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 наименование юридического лица, фамилию, имя и отчество (последнее - при наличии) индивидуального предпринимателя или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дата и номер предостережения;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 орган муниципального контроля, должностное лицо органа муниципального контроля, </w:t>
      </w:r>
      <w:proofErr w:type="gramStart"/>
      <w:r w:rsidRPr="00B71701">
        <w:rPr>
          <w:rFonts w:ascii="Times New Roman" w:hAnsi="Times New Roman" w:cs="Times New Roman"/>
          <w:color w:val="auto"/>
          <w:sz w:val="28"/>
          <w:szCs w:val="28"/>
        </w:rPr>
        <w:t>вынесшие</w:t>
      </w:r>
      <w:proofErr w:type="gramEnd"/>
      <w:r w:rsidRPr="00B71701">
        <w:rPr>
          <w:rFonts w:ascii="Times New Roman" w:hAnsi="Times New Roman" w:cs="Times New Roman"/>
          <w:color w:val="auto"/>
          <w:sz w:val="28"/>
          <w:szCs w:val="28"/>
        </w:rPr>
        <w:t xml:space="preserve"> предостережение;</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обоснование позиции в отношении указанных в предостережении действий (бездействия) лица, которые приводят или могут привести к нарушению обязательных требований.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При этом лицо вправе приложить к возражению документы, подтверждающие обоснованность таких возражений, или их заверенные копии.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В соответствии с </w:t>
      </w:r>
      <w:hyperlink r:id="rId22" w:history="1">
        <w:r w:rsidRPr="00B71701">
          <w:rPr>
            <w:rFonts w:ascii="Times New Roman" w:hAnsi="Times New Roman" w:cs="Times New Roman"/>
            <w:color w:val="auto"/>
            <w:sz w:val="28"/>
            <w:szCs w:val="28"/>
          </w:rPr>
          <w:t>частью 2 статьи 8</w:t>
        </w:r>
      </w:hyperlink>
      <w:r w:rsidRPr="00B71701">
        <w:rPr>
          <w:rFonts w:ascii="Times New Roman" w:hAnsi="Times New Roman" w:cs="Times New Roman"/>
          <w:color w:val="auto"/>
          <w:sz w:val="28"/>
          <w:szCs w:val="28"/>
        </w:rPr>
        <w:t xml:space="preserve"> Федерального закона от 02.05.2006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59-ФЗ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О порядке рассмотрения обращений граждан Российской Федерации</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письменное возражение подлежит обязательной регистрации в течение трех дней с момента его поступления в Контрольный орган.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lastRenderedPageBreak/>
        <w:t xml:space="preserve">Возражение рассматривается соответствующими должностными лицами, указанными в </w:t>
      </w:r>
      <w:hyperlink w:anchor="Par106" w:history="1">
        <w:r w:rsidRPr="00B71701">
          <w:rPr>
            <w:rFonts w:ascii="Times New Roman" w:hAnsi="Times New Roman" w:cs="Times New Roman"/>
            <w:color w:val="auto"/>
            <w:sz w:val="28"/>
            <w:szCs w:val="28"/>
          </w:rPr>
          <w:t xml:space="preserve">подпунктах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а</w:t>
        </w:r>
      </w:hyperlink>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w:t>
      </w:r>
      <w:hyperlink w:anchor="Par107" w:history="1">
        <w:r w:rsidR="005F6C5E" w:rsidRPr="00B71701">
          <w:rPr>
            <w:rFonts w:ascii="Times New Roman" w:hAnsi="Times New Roman" w:cs="Times New Roman"/>
            <w:color w:val="auto"/>
            <w:sz w:val="28"/>
            <w:szCs w:val="28"/>
          </w:rPr>
          <w:t>«б»</w:t>
        </w:r>
        <w:r w:rsidRPr="00B71701">
          <w:rPr>
            <w:rFonts w:ascii="Times New Roman" w:hAnsi="Times New Roman" w:cs="Times New Roman"/>
            <w:color w:val="auto"/>
            <w:sz w:val="28"/>
            <w:szCs w:val="28"/>
          </w:rPr>
          <w:t xml:space="preserve"> пункта 4.5</w:t>
        </w:r>
      </w:hyperlink>
      <w:r w:rsidRPr="00B71701">
        <w:rPr>
          <w:rFonts w:ascii="Times New Roman" w:hAnsi="Times New Roman" w:cs="Times New Roman"/>
          <w:color w:val="auto"/>
          <w:sz w:val="28"/>
          <w:szCs w:val="28"/>
        </w:rPr>
        <w:t xml:space="preserve"> настоящего Положения, в течение 30 календарных дней со дня регистрации возражения.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По результатам рассмотрения возражения должностное лицо, рассмотревшее возражение, принимает одно из следующих решений: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удовлетворяет возражение в форме отмены объявленного предостережения;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удовлетворяет возражение в форме частичной отмены объявленного предостережения;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отказывает в удовлетворении возражения.</w:t>
      </w:r>
    </w:p>
    <w:p w:rsidR="00C45E3B" w:rsidRPr="00B71701" w:rsidRDefault="00C45E3B" w:rsidP="00AB57E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Не позднее одного рабочего дня, следующего за днем принятия решения, контролируемому лицу, подавшему возражение, в письменной форме направляется мотивированный ответ о результатах рассмотрения возражения. В случае если контролируемое лицо выразило желание получить ответ на возражение на адрес электронной почты, указанной в возражении, на данный адрес электронной почты направляется копия мотивированного ответа.</w:t>
      </w:r>
    </w:p>
    <w:p w:rsidR="007B663E" w:rsidRPr="00B71701" w:rsidRDefault="00C45E3B" w:rsidP="00AB57EE">
      <w:pPr>
        <w:pStyle w:val="ConsPlusNormal"/>
        <w:tabs>
          <w:tab w:val="left" w:pos="426"/>
        </w:tabs>
        <w:ind w:firstLine="34"/>
        <w:contextualSpacing/>
        <w:jc w:val="both"/>
        <w:rPr>
          <w:szCs w:val="28"/>
        </w:rPr>
      </w:pPr>
      <w:r w:rsidRPr="00B71701">
        <w:rPr>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45E3B" w:rsidRPr="00B71701" w:rsidRDefault="00C45E3B" w:rsidP="00AB57EE">
      <w:pPr>
        <w:autoSpaceDE w:val="0"/>
        <w:autoSpaceDN w:val="0"/>
        <w:adjustRightInd w:val="0"/>
        <w:ind w:firstLine="540"/>
        <w:contextualSpacing/>
        <w:jc w:val="both"/>
        <w:rPr>
          <w:rFonts w:ascii="Times New Roman" w:hAnsi="Times New Roman" w:cs="Times New Roman"/>
          <w:color w:val="auto"/>
          <w:sz w:val="28"/>
          <w:szCs w:val="28"/>
        </w:rPr>
      </w:pPr>
      <w:bookmarkStart w:id="3" w:name="Par124"/>
      <w:bookmarkEnd w:id="3"/>
      <w:r w:rsidRPr="00B71701">
        <w:rPr>
          <w:rFonts w:ascii="Times New Roman" w:hAnsi="Times New Roman" w:cs="Times New Roman"/>
          <w:color w:val="auto"/>
          <w:sz w:val="28"/>
          <w:szCs w:val="28"/>
        </w:rPr>
        <w:t>4.6. Консультирование.</w:t>
      </w:r>
    </w:p>
    <w:p w:rsidR="00C45E3B" w:rsidRPr="00B71701" w:rsidRDefault="00C45E3B" w:rsidP="00AB57E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Инспектор осуществляет консультирование по вопросам:</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организации и осуществления муниципального лесного контроля;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периодичности и порядка проведения контрольных мероприятий;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периодичности и порядка осуществления профилактических мероприятий;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г) привлечения к ответственности за нарушение в области лесного законодательства.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Консультирование в письменной форме осуществляется в случаях, если: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контролируемым лицом предоставлен письменный запрос о предоставлении письменного ответа по вопросам консультирования;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за время консультирования предоставить ответ на поставленные вопросы не представляется возможным;</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ответ на поставленные вопросы требует дополнительной информации от органов государственной власти или органов местного самоуправления.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Если поставленные во время консультирования вопросы не связаны с организацией и осуществлением муниципального лесного контроля, контролируемому лицу и их представителям даются необходимые разъяснения по обращению в соответствующие органы государственной власти и органы местного самоуправления.</w:t>
      </w:r>
    </w:p>
    <w:p w:rsidR="00C45E3B" w:rsidRPr="00B71701" w:rsidRDefault="00AC7912"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Контрольный орган </w:t>
      </w:r>
      <w:r w:rsidR="00C45E3B" w:rsidRPr="00B71701">
        <w:rPr>
          <w:rFonts w:ascii="Times New Roman" w:hAnsi="Times New Roman" w:cs="Times New Roman"/>
          <w:color w:val="auto"/>
          <w:sz w:val="28"/>
          <w:szCs w:val="28"/>
        </w:rPr>
        <w:t>осуществляет учет консультирований посредством внесения записи в журнал консультирования.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lastRenderedPageBreak/>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AC7912" w:rsidRPr="00B71701" w:rsidRDefault="00AC7912" w:rsidP="00AC7912">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w:t>
      </w:r>
      <w:r w:rsidRPr="00B71701">
        <w:rPr>
          <w:rFonts w:ascii="Times New Roman" w:hAnsi="Times New Roman" w:cs="Times New Roman"/>
          <w:bCs/>
          <w:color w:val="auto"/>
          <w:sz w:val="28"/>
          <w:szCs w:val="28"/>
        </w:rPr>
        <w:t>Контрольного органа</w:t>
      </w:r>
      <w:r w:rsidRPr="00B71701">
        <w:rPr>
          <w:rFonts w:ascii="Times New Roman" w:hAnsi="Times New Roman" w:cs="Times New Roman"/>
          <w:color w:val="auto"/>
          <w:sz w:val="28"/>
          <w:szCs w:val="28"/>
        </w:rPr>
        <w:t>, иных участников контрольного мероприятия.</w:t>
      </w:r>
    </w:p>
    <w:p w:rsidR="001E3568" w:rsidRPr="00B71701" w:rsidRDefault="00DB1B8E" w:rsidP="001E3568">
      <w:pPr>
        <w:pStyle w:val="ConsPlusNormal"/>
        <w:tabs>
          <w:tab w:val="left" w:pos="426"/>
        </w:tabs>
        <w:ind w:firstLine="34"/>
        <w:contextualSpacing/>
        <w:jc w:val="both"/>
        <w:rPr>
          <w:szCs w:val="28"/>
        </w:rPr>
      </w:pPr>
      <w:r w:rsidRPr="00B71701">
        <w:rPr>
          <w:szCs w:val="28"/>
        </w:rPr>
        <w:tab/>
      </w:r>
      <w:proofErr w:type="gramStart"/>
      <w:r w:rsidR="00C45E3B" w:rsidRPr="00B71701">
        <w:rPr>
          <w:szCs w:val="28"/>
        </w:rPr>
        <w:t>Консультирование по однотипным обращениям контролируемых лиц и их представителей</w:t>
      </w:r>
      <w:r w:rsidR="00863130" w:rsidRPr="00B71701">
        <w:rPr>
          <w:szCs w:val="28"/>
        </w:rPr>
        <w:t>, осуществляется в случаях регулярного (5 и более раз) поступления обращений по вопросу соблюдения одних и тех же обязательных требований, посредством размещения на сайте МУ «Управление жилищно-коммунального хозяйства» (</w:t>
      </w:r>
      <w:hyperlink r:id="rId23" w:history="1">
        <w:r w:rsidR="00863130" w:rsidRPr="00B71701">
          <w:rPr>
            <w:rStyle w:val="a3"/>
            <w:color w:val="auto"/>
            <w:szCs w:val="28"/>
            <w:u w:val="none"/>
          </w:rPr>
          <w:t>https://gkh.mouhta.ru/</w:t>
        </w:r>
      </w:hyperlink>
      <w:r w:rsidR="00863130" w:rsidRPr="00B71701">
        <w:rPr>
          <w:szCs w:val="28"/>
        </w:rPr>
        <w:t xml:space="preserve">) письменного разъяснения в течение 1 (одного) рабочего дня со дня его подписания одним из должностных лиц </w:t>
      </w:r>
      <w:r w:rsidR="00427A19" w:rsidRPr="00B71701">
        <w:rPr>
          <w:szCs w:val="28"/>
        </w:rPr>
        <w:t>МУ «Управление жилищно-коммунального хозяйства</w:t>
      </w:r>
      <w:proofErr w:type="gramEnd"/>
      <w:r w:rsidR="00427A19" w:rsidRPr="00B71701">
        <w:rPr>
          <w:szCs w:val="28"/>
        </w:rPr>
        <w:t xml:space="preserve">», </w:t>
      </w:r>
      <w:proofErr w:type="gramStart"/>
      <w:r w:rsidR="00427A19" w:rsidRPr="00B71701">
        <w:rPr>
          <w:szCs w:val="28"/>
        </w:rPr>
        <w:t>указанных</w:t>
      </w:r>
      <w:proofErr w:type="gramEnd"/>
      <w:r w:rsidR="00427A19" w:rsidRPr="00B71701">
        <w:rPr>
          <w:szCs w:val="28"/>
        </w:rPr>
        <w:t xml:space="preserve"> в пункте 1.5 настоящего Положения.</w:t>
      </w:r>
    </w:p>
    <w:p w:rsidR="00852D09" w:rsidRPr="00B71701" w:rsidRDefault="001E3568" w:rsidP="00852D09">
      <w:pPr>
        <w:pStyle w:val="ConsPlusNormal"/>
        <w:tabs>
          <w:tab w:val="left" w:pos="426"/>
        </w:tabs>
        <w:ind w:firstLine="34"/>
        <w:contextualSpacing/>
        <w:jc w:val="both"/>
        <w:rPr>
          <w:szCs w:val="28"/>
        </w:rPr>
      </w:pPr>
      <w:r w:rsidRPr="00B71701">
        <w:rPr>
          <w:szCs w:val="28"/>
        </w:rPr>
        <w:tab/>
      </w:r>
      <w:r w:rsidR="00C45E3B" w:rsidRPr="00B71701">
        <w:rPr>
          <w:szCs w:val="28"/>
        </w:rPr>
        <w:t>4.7. Профилактический визит.</w:t>
      </w:r>
    </w:p>
    <w:p w:rsidR="00852D09" w:rsidRPr="00B71701" w:rsidRDefault="00852D09" w:rsidP="00852D09">
      <w:pPr>
        <w:pStyle w:val="ConsPlusNormal"/>
        <w:tabs>
          <w:tab w:val="left" w:pos="426"/>
        </w:tabs>
        <w:ind w:firstLine="34"/>
        <w:contextualSpacing/>
        <w:jc w:val="both"/>
        <w:rPr>
          <w:szCs w:val="28"/>
        </w:rPr>
      </w:pPr>
      <w:r w:rsidRPr="00B71701">
        <w:rPr>
          <w:szCs w:val="28"/>
        </w:rPr>
        <w:tab/>
      </w:r>
      <w:r w:rsidR="00427A19" w:rsidRPr="00B71701">
        <w:rPr>
          <w:rFonts w:eastAsia="Arial Unicode MS"/>
          <w:szCs w:val="28"/>
        </w:rPr>
        <w:t>Профилактический визит проводится</w:t>
      </w:r>
      <w:r w:rsidR="00427A19" w:rsidRPr="00B71701">
        <w:rPr>
          <w:szCs w:val="28"/>
        </w:rPr>
        <w:t xml:space="preserve"> инспектором в форме профилактической беседы по месту осуществления деятельности контролируемого лица либо путем испо</w:t>
      </w:r>
      <w:r w:rsidRPr="00B71701">
        <w:rPr>
          <w:szCs w:val="28"/>
        </w:rPr>
        <w:t xml:space="preserve">льзования видео-конференц-связи </w:t>
      </w:r>
      <w:r w:rsidRPr="00B71701">
        <w:rPr>
          <w:bCs/>
          <w:szCs w:val="28"/>
        </w:rPr>
        <w:t>или мобильного приложения «Инспектор».</w:t>
      </w:r>
    </w:p>
    <w:p w:rsidR="00852D09" w:rsidRPr="00B71701" w:rsidRDefault="00852D09" w:rsidP="00852D09">
      <w:pPr>
        <w:pStyle w:val="ConsPlusNormal"/>
        <w:tabs>
          <w:tab w:val="left" w:pos="426"/>
        </w:tabs>
        <w:ind w:firstLine="34"/>
        <w:contextualSpacing/>
        <w:jc w:val="both"/>
        <w:rPr>
          <w:szCs w:val="28"/>
        </w:rPr>
      </w:pPr>
      <w:r w:rsidRPr="00B71701">
        <w:rPr>
          <w:szCs w:val="28"/>
        </w:rPr>
        <w:tab/>
      </w:r>
      <w:proofErr w:type="gramStart"/>
      <w:r w:rsidR="00427A19" w:rsidRPr="00B71701">
        <w:rPr>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основаниях, а также о видах, содержании и об интенсивности контрольных мероприятий, проводимых в отношении объекта контроля</w:t>
      </w:r>
      <w:r w:rsidRPr="00B71701">
        <w:rPr>
          <w:szCs w:val="28"/>
        </w:rPr>
        <w:t xml:space="preserve">, </w:t>
      </w:r>
      <w:r w:rsidRPr="00B71701">
        <w:rPr>
          <w:bCs/>
          <w:szCs w:val="28"/>
        </w:rPr>
        <w:t xml:space="preserve">а инспектор осуществляет ознакомление с объектом </w:t>
      </w:r>
      <w:proofErr w:type="spellStart"/>
      <w:r w:rsidRPr="00B71701">
        <w:rPr>
          <w:bCs/>
          <w:szCs w:val="28"/>
        </w:rPr>
        <w:t>контроляи</w:t>
      </w:r>
      <w:proofErr w:type="spellEnd"/>
      <w:r w:rsidRPr="00B71701">
        <w:rPr>
          <w:bCs/>
          <w:szCs w:val="28"/>
        </w:rPr>
        <w:t xml:space="preserve"> проводит оценку уровня соблюдения контролируемым лицом обязательных требований. </w:t>
      </w:r>
      <w:proofErr w:type="gramEnd"/>
    </w:p>
    <w:p w:rsidR="00852D09" w:rsidRPr="00B71701" w:rsidRDefault="00852D09" w:rsidP="00852D09">
      <w:pPr>
        <w:pStyle w:val="ConsPlusNormal"/>
        <w:tabs>
          <w:tab w:val="left" w:pos="426"/>
        </w:tabs>
        <w:ind w:firstLine="34"/>
        <w:jc w:val="both"/>
        <w:rPr>
          <w:szCs w:val="28"/>
        </w:rPr>
      </w:pPr>
      <w:r w:rsidRPr="00B71701">
        <w:rPr>
          <w:szCs w:val="28"/>
        </w:rPr>
        <w:tab/>
      </w:r>
      <w:r w:rsidRPr="00B71701">
        <w:rPr>
          <w:bCs/>
          <w:szCs w:val="28"/>
        </w:rPr>
        <w:t>Профилактический визит проводится по инициативе контрольного органа или по инициативе контролируемого лица.</w:t>
      </w:r>
    </w:p>
    <w:p w:rsidR="00852D09" w:rsidRPr="00B71701" w:rsidRDefault="00852D09" w:rsidP="00852D09">
      <w:pPr>
        <w:pStyle w:val="ConsPlusNormal"/>
        <w:tabs>
          <w:tab w:val="left" w:pos="426"/>
        </w:tabs>
        <w:ind w:firstLine="34"/>
        <w:jc w:val="both"/>
        <w:rPr>
          <w:szCs w:val="28"/>
        </w:rPr>
      </w:pPr>
      <w:r w:rsidRPr="00B71701">
        <w:rPr>
          <w:szCs w:val="28"/>
        </w:rPr>
        <w:tab/>
      </w:r>
      <w:r w:rsidRPr="00B71701">
        <w:rPr>
          <w:bCs/>
          <w:szCs w:val="28"/>
        </w:rPr>
        <w:t>4.8. Профилактический визит по инициативе контролируемого лица.</w:t>
      </w:r>
    </w:p>
    <w:p w:rsidR="00852D09" w:rsidRPr="00B71701" w:rsidRDefault="00852D09" w:rsidP="00852D09">
      <w:pPr>
        <w:pStyle w:val="ConsPlusNormal"/>
        <w:tabs>
          <w:tab w:val="left" w:pos="426"/>
        </w:tabs>
        <w:ind w:firstLine="34"/>
        <w:jc w:val="both"/>
        <w:rPr>
          <w:szCs w:val="28"/>
        </w:rPr>
      </w:pPr>
      <w:r w:rsidRPr="00B71701">
        <w:rPr>
          <w:szCs w:val="28"/>
        </w:rPr>
        <w:tab/>
      </w:r>
      <w:r w:rsidRPr="00B71701">
        <w:rPr>
          <w:szCs w:val="28"/>
        </w:rPr>
        <w:tab/>
      </w:r>
      <w:r w:rsidRPr="00B71701">
        <w:rPr>
          <w:bCs/>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852D09" w:rsidRPr="00B71701" w:rsidRDefault="00852D09" w:rsidP="00852D09">
      <w:pPr>
        <w:pStyle w:val="ConsPlusNormal"/>
        <w:tabs>
          <w:tab w:val="left" w:pos="426"/>
        </w:tabs>
        <w:ind w:firstLine="34"/>
        <w:jc w:val="both"/>
        <w:rPr>
          <w:szCs w:val="28"/>
        </w:rPr>
      </w:pPr>
      <w:r w:rsidRPr="00B71701">
        <w:rPr>
          <w:bCs/>
          <w:szCs w:val="28"/>
        </w:rPr>
        <w:tab/>
      </w:r>
      <w:r w:rsidRPr="00B71701">
        <w:rPr>
          <w:bCs/>
          <w:szCs w:val="28"/>
        </w:rPr>
        <w:tab/>
        <w:t>2) 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852D09" w:rsidRPr="00B71701" w:rsidRDefault="00852D09" w:rsidP="00852D09">
      <w:pPr>
        <w:pStyle w:val="ConsPlusNormal"/>
        <w:tabs>
          <w:tab w:val="left" w:pos="426"/>
        </w:tabs>
        <w:ind w:firstLine="34"/>
        <w:jc w:val="both"/>
        <w:rPr>
          <w:szCs w:val="28"/>
        </w:rPr>
      </w:pPr>
      <w:r w:rsidRPr="00B71701">
        <w:rPr>
          <w:bCs/>
          <w:szCs w:val="28"/>
        </w:rPr>
        <w:tab/>
      </w:r>
      <w:r w:rsidRPr="00B71701">
        <w:rPr>
          <w:bCs/>
          <w:szCs w:val="28"/>
        </w:rPr>
        <w:tab/>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852D09" w:rsidRPr="00B71701" w:rsidRDefault="00852D09" w:rsidP="00852D09">
      <w:pPr>
        <w:pStyle w:val="ConsPlusNormal"/>
        <w:tabs>
          <w:tab w:val="left" w:pos="426"/>
        </w:tabs>
        <w:ind w:firstLine="34"/>
        <w:jc w:val="both"/>
        <w:rPr>
          <w:szCs w:val="28"/>
        </w:rPr>
      </w:pPr>
      <w:r w:rsidRPr="00B71701">
        <w:rPr>
          <w:szCs w:val="28"/>
        </w:rPr>
        <w:tab/>
      </w:r>
      <w:r w:rsidRPr="00B71701">
        <w:rPr>
          <w:szCs w:val="28"/>
        </w:rPr>
        <w:tab/>
      </w:r>
      <w:r w:rsidRPr="00B71701">
        <w:rPr>
          <w:bCs/>
          <w:szCs w:val="28"/>
        </w:rPr>
        <w:t>4) Решение об отказе в проведении профилактического визита принимается в следующих случаях:</w:t>
      </w:r>
    </w:p>
    <w:p w:rsidR="00852D09" w:rsidRPr="00B71701" w:rsidRDefault="00852D09" w:rsidP="00852D09">
      <w:pPr>
        <w:pStyle w:val="ConsPlusNormal"/>
        <w:tabs>
          <w:tab w:val="left" w:pos="426"/>
        </w:tabs>
        <w:ind w:right="-2"/>
        <w:jc w:val="both"/>
        <w:rPr>
          <w:bCs/>
          <w:szCs w:val="28"/>
        </w:rPr>
      </w:pPr>
      <w:r w:rsidRPr="00B71701">
        <w:rPr>
          <w:bCs/>
          <w:szCs w:val="28"/>
        </w:rPr>
        <w:tab/>
      </w:r>
      <w:r w:rsidRPr="00B71701">
        <w:rPr>
          <w:bCs/>
          <w:szCs w:val="28"/>
        </w:rPr>
        <w:tab/>
        <w:t>- от контролируемого лица поступило уведомление об отзыве заявления;</w:t>
      </w:r>
    </w:p>
    <w:p w:rsidR="00852D09" w:rsidRPr="00B71701" w:rsidRDefault="00852D09" w:rsidP="00852D09">
      <w:pPr>
        <w:pStyle w:val="ConsPlusNormal"/>
        <w:tabs>
          <w:tab w:val="left" w:pos="426"/>
        </w:tabs>
        <w:ind w:right="-2"/>
        <w:jc w:val="both"/>
        <w:rPr>
          <w:bCs/>
          <w:szCs w:val="28"/>
        </w:rPr>
      </w:pPr>
      <w:r w:rsidRPr="00B71701">
        <w:rPr>
          <w:bCs/>
          <w:szCs w:val="28"/>
        </w:rPr>
        <w:lastRenderedPageBreak/>
        <w:tab/>
      </w:r>
      <w:r w:rsidRPr="00B71701">
        <w:rPr>
          <w:bCs/>
          <w:szCs w:val="28"/>
        </w:rPr>
        <w:tab/>
        <w:t>-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52D09" w:rsidRPr="00B71701" w:rsidRDefault="00722E51" w:rsidP="00722E51">
      <w:pPr>
        <w:pStyle w:val="ConsPlusNormal"/>
        <w:tabs>
          <w:tab w:val="left" w:pos="426"/>
        </w:tabs>
        <w:ind w:right="-2"/>
        <w:jc w:val="both"/>
        <w:rPr>
          <w:bCs/>
          <w:szCs w:val="28"/>
        </w:rPr>
      </w:pPr>
      <w:r>
        <w:rPr>
          <w:bCs/>
          <w:szCs w:val="28"/>
        </w:rPr>
        <w:t xml:space="preserve">          </w:t>
      </w:r>
      <w:r w:rsidR="00852D09" w:rsidRPr="00B71701">
        <w:rPr>
          <w:bCs/>
          <w:szCs w:val="28"/>
        </w:rPr>
        <w:t>- в течение года до даты подачи заявления контрольным органом проведен профилактический визит по ранее поданному заявлению;</w:t>
      </w:r>
    </w:p>
    <w:p w:rsidR="00852D09" w:rsidRPr="00B71701" w:rsidRDefault="00722E51" w:rsidP="00722E51">
      <w:pPr>
        <w:pStyle w:val="ConsPlusNormal"/>
        <w:tabs>
          <w:tab w:val="left" w:pos="426"/>
        </w:tabs>
        <w:ind w:right="-2"/>
        <w:jc w:val="both"/>
        <w:rPr>
          <w:bCs/>
          <w:szCs w:val="28"/>
        </w:rPr>
      </w:pPr>
      <w:r>
        <w:rPr>
          <w:bCs/>
          <w:szCs w:val="28"/>
        </w:rPr>
        <w:t xml:space="preserve">           </w:t>
      </w:r>
      <w:r w:rsidR="00852D09" w:rsidRPr="00B71701">
        <w:rPr>
          <w:bCs/>
          <w:szCs w:val="28"/>
        </w:rPr>
        <w:t>-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852D09" w:rsidRPr="00B71701" w:rsidRDefault="00852D09" w:rsidP="00852D09">
      <w:pPr>
        <w:pStyle w:val="ConsPlusNormal"/>
        <w:tabs>
          <w:tab w:val="left" w:pos="426"/>
        </w:tabs>
        <w:ind w:right="-2"/>
        <w:jc w:val="both"/>
        <w:rPr>
          <w:bCs/>
          <w:szCs w:val="28"/>
        </w:rPr>
      </w:pPr>
      <w:r w:rsidRPr="00B71701">
        <w:rPr>
          <w:bCs/>
          <w:szCs w:val="28"/>
        </w:rPr>
        <w:tab/>
      </w:r>
      <w:r w:rsidRPr="00B71701">
        <w:rPr>
          <w:bCs/>
          <w:szCs w:val="28"/>
        </w:rPr>
        <w:tab/>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852D09" w:rsidRPr="00B71701" w:rsidRDefault="00852D09" w:rsidP="00852D09">
      <w:pPr>
        <w:pStyle w:val="ConsPlusNormal"/>
        <w:tabs>
          <w:tab w:val="left" w:pos="0"/>
        </w:tabs>
        <w:ind w:right="-2"/>
        <w:jc w:val="both"/>
        <w:rPr>
          <w:bCs/>
          <w:szCs w:val="28"/>
        </w:rPr>
      </w:pPr>
      <w:r w:rsidRPr="00B71701">
        <w:rPr>
          <w:bCs/>
          <w:szCs w:val="28"/>
        </w:rPr>
        <w:tab/>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w:t>
      </w:r>
      <w:proofErr w:type="gramStart"/>
      <w:r w:rsidRPr="00B71701">
        <w:rPr>
          <w:bCs/>
          <w:szCs w:val="28"/>
        </w:rPr>
        <w:t>позднее</w:t>
      </w:r>
      <w:proofErr w:type="gramEnd"/>
      <w:r w:rsidRPr="00B71701">
        <w:rPr>
          <w:bCs/>
          <w:szCs w:val="28"/>
        </w:rPr>
        <w:t xml:space="preserve"> чем за пять рабочих дней до даты его проведения.</w:t>
      </w:r>
    </w:p>
    <w:p w:rsidR="00852D09" w:rsidRPr="00B71701" w:rsidRDefault="00852D09" w:rsidP="00852D09">
      <w:pPr>
        <w:pStyle w:val="ConsPlusNormal"/>
        <w:tabs>
          <w:tab w:val="left" w:pos="426"/>
        </w:tabs>
        <w:ind w:right="-2"/>
        <w:jc w:val="both"/>
        <w:rPr>
          <w:bCs/>
          <w:szCs w:val="28"/>
        </w:rPr>
      </w:pPr>
      <w:r w:rsidRPr="00B71701">
        <w:rPr>
          <w:bCs/>
          <w:szCs w:val="28"/>
        </w:rPr>
        <w:tab/>
      </w:r>
      <w:r w:rsidRPr="00B71701">
        <w:rPr>
          <w:bCs/>
          <w:szCs w:val="28"/>
        </w:rPr>
        <w:tab/>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852D09" w:rsidRPr="00B71701" w:rsidRDefault="00852D09" w:rsidP="00852D09">
      <w:pPr>
        <w:pStyle w:val="ConsPlusNormal"/>
        <w:tabs>
          <w:tab w:val="left" w:pos="426"/>
        </w:tabs>
        <w:ind w:right="-2"/>
        <w:jc w:val="both"/>
        <w:rPr>
          <w:bCs/>
          <w:szCs w:val="28"/>
        </w:rPr>
      </w:pPr>
      <w:r w:rsidRPr="00B71701">
        <w:rPr>
          <w:bCs/>
          <w:szCs w:val="28"/>
        </w:rPr>
        <w:tab/>
      </w:r>
      <w:r w:rsidRPr="00B71701">
        <w:rPr>
          <w:bCs/>
          <w:szCs w:val="28"/>
        </w:rPr>
        <w:tab/>
        <w:t>8) Разъяснения и рекомендации, полученные контролируемым лицом в ходе профилактического визита, носят рекомендательный характер.</w:t>
      </w:r>
    </w:p>
    <w:p w:rsidR="00852D09" w:rsidRPr="00B71701" w:rsidRDefault="00852D09" w:rsidP="00852D09">
      <w:pPr>
        <w:pStyle w:val="ConsPlusNormal"/>
        <w:tabs>
          <w:tab w:val="left" w:pos="426"/>
        </w:tabs>
        <w:ind w:right="-2"/>
        <w:jc w:val="both"/>
        <w:rPr>
          <w:bCs/>
          <w:szCs w:val="28"/>
        </w:rPr>
      </w:pPr>
      <w:r w:rsidRPr="00B71701">
        <w:rPr>
          <w:bCs/>
          <w:szCs w:val="28"/>
        </w:rPr>
        <w:tab/>
      </w:r>
      <w:r w:rsidRPr="00B71701">
        <w:rPr>
          <w:bCs/>
          <w:szCs w:val="28"/>
        </w:rPr>
        <w:tab/>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852D09" w:rsidRPr="00B71701" w:rsidRDefault="00852D09" w:rsidP="00852D09">
      <w:pPr>
        <w:pStyle w:val="ConsPlusNormal"/>
        <w:tabs>
          <w:tab w:val="left" w:pos="426"/>
        </w:tabs>
        <w:ind w:right="-2"/>
        <w:jc w:val="both"/>
        <w:rPr>
          <w:bCs/>
          <w:szCs w:val="28"/>
        </w:rPr>
      </w:pPr>
      <w:r w:rsidRPr="00B71701">
        <w:rPr>
          <w:bCs/>
          <w:szCs w:val="28"/>
        </w:rPr>
        <w:tab/>
      </w:r>
      <w:r w:rsidRPr="00B71701">
        <w:rPr>
          <w:bCs/>
          <w:szCs w:val="28"/>
        </w:rPr>
        <w:tab/>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571C7D" w:rsidRPr="00B71701" w:rsidRDefault="00571C7D" w:rsidP="007B15E6">
      <w:pPr>
        <w:pStyle w:val="ConsPlusNormal"/>
        <w:tabs>
          <w:tab w:val="left" w:pos="426"/>
        </w:tabs>
        <w:ind w:firstLine="34"/>
        <w:contextualSpacing/>
        <w:jc w:val="both"/>
        <w:rPr>
          <w:bCs/>
          <w:szCs w:val="28"/>
        </w:rPr>
      </w:pPr>
    </w:p>
    <w:p w:rsidR="00C45E3B" w:rsidRPr="00B71701" w:rsidRDefault="00C45E3B" w:rsidP="00794C27">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5. Управление рисками причинения вреда (ущерба)</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охраняемым законом ценностями при осуществлении</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муниципального контроля</w:t>
      </w:r>
    </w:p>
    <w:p w:rsidR="00625AF8" w:rsidRPr="00B71701" w:rsidRDefault="00625AF8" w:rsidP="00794C27">
      <w:pPr>
        <w:autoSpaceDE w:val="0"/>
        <w:autoSpaceDN w:val="0"/>
        <w:adjustRightInd w:val="0"/>
        <w:contextualSpacing/>
        <w:jc w:val="center"/>
        <w:rPr>
          <w:rFonts w:ascii="Times New Roman" w:hAnsi="Times New Roman" w:cs="Times New Roman"/>
          <w:b/>
          <w:bCs/>
          <w:color w:val="auto"/>
          <w:sz w:val="28"/>
          <w:szCs w:val="28"/>
        </w:rPr>
      </w:pPr>
    </w:p>
    <w:p w:rsidR="00FB3897" w:rsidRPr="00B71701" w:rsidRDefault="00C45E3B" w:rsidP="00FB3897">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Настоящим Положением установлено, что система оценки и управления рисками при осуществлении муниципального контроля не применяется, все внеплановые контрольные мероприятия могут проводиться только после согласования с органами прокуратуры.</w:t>
      </w:r>
    </w:p>
    <w:p w:rsidR="00FB3897" w:rsidRPr="00B71701" w:rsidRDefault="00FB3897" w:rsidP="00FB3897">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bCs/>
          <w:color w:val="auto"/>
          <w:sz w:val="28"/>
          <w:szCs w:val="28"/>
        </w:rPr>
        <w:t>В случаях, установленных Федеральным законом от 31.07.2020 № 248-ФЗ, в целях организации и проведения внеплановых контрольных мероприятий может учитываться категория риска объекта контроля.</w:t>
      </w:r>
    </w:p>
    <w:p w:rsidR="00FB3897" w:rsidRPr="00B71701" w:rsidRDefault="00FB3897" w:rsidP="00FB3897">
      <w:pPr>
        <w:pStyle w:val="ConsPlusNormal"/>
        <w:tabs>
          <w:tab w:val="left" w:pos="426"/>
        </w:tabs>
        <w:ind w:left="851" w:right="-2" w:firstLine="567"/>
        <w:contextualSpacing/>
        <w:jc w:val="both"/>
        <w:rPr>
          <w:bCs/>
          <w:sz w:val="24"/>
          <w:szCs w:val="24"/>
        </w:rPr>
      </w:pPr>
    </w:p>
    <w:p w:rsidR="00625AF8" w:rsidRPr="00B71701" w:rsidRDefault="00625AF8" w:rsidP="00794C27">
      <w:pPr>
        <w:autoSpaceDE w:val="0"/>
        <w:autoSpaceDN w:val="0"/>
        <w:adjustRightInd w:val="0"/>
        <w:contextualSpacing/>
        <w:jc w:val="center"/>
        <w:outlineLvl w:val="0"/>
        <w:rPr>
          <w:rFonts w:ascii="Times New Roman" w:hAnsi="Times New Roman" w:cs="Times New Roman"/>
          <w:b/>
          <w:bCs/>
          <w:color w:val="auto"/>
          <w:sz w:val="28"/>
          <w:szCs w:val="28"/>
        </w:rPr>
      </w:pPr>
    </w:p>
    <w:p w:rsidR="00C45E3B" w:rsidRPr="00B71701" w:rsidRDefault="00C45E3B" w:rsidP="00794C27">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6. Осуществление муниципального контроля</w:t>
      </w:r>
    </w:p>
    <w:p w:rsidR="00625AF8" w:rsidRPr="00B71701" w:rsidRDefault="00625AF8" w:rsidP="00794C27">
      <w:pPr>
        <w:autoSpaceDE w:val="0"/>
        <w:autoSpaceDN w:val="0"/>
        <w:adjustRightInd w:val="0"/>
        <w:ind w:firstLine="540"/>
        <w:contextualSpacing/>
        <w:jc w:val="both"/>
        <w:rPr>
          <w:rFonts w:ascii="Times New Roman" w:hAnsi="Times New Roman" w:cs="Times New Roman"/>
          <w:color w:val="auto"/>
          <w:sz w:val="28"/>
          <w:szCs w:val="28"/>
        </w:rPr>
      </w:pPr>
    </w:p>
    <w:p w:rsidR="00C45E3B" w:rsidRPr="00B71701" w:rsidRDefault="00C45E3B" w:rsidP="00794C27">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6.1. Контрольные мероприятия проводятся на внеплановой основе.</w:t>
      </w:r>
    </w:p>
    <w:p w:rsidR="007755B2" w:rsidRPr="00B71701" w:rsidRDefault="00C45E3B" w:rsidP="00571C7D">
      <w:pPr>
        <w:pStyle w:val="ConsPlusNormal"/>
        <w:tabs>
          <w:tab w:val="left" w:pos="426"/>
        </w:tabs>
        <w:ind w:firstLine="34"/>
        <w:contextualSpacing/>
        <w:jc w:val="both"/>
        <w:rPr>
          <w:bCs/>
          <w:sz w:val="24"/>
          <w:szCs w:val="24"/>
        </w:rPr>
      </w:pPr>
      <w:r w:rsidRPr="00B71701">
        <w:rPr>
          <w:szCs w:val="28"/>
        </w:rPr>
        <w:lastRenderedPageBreak/>
        <w:t>Плановые контрольные мероприятия при осуществлении вида муниципального контроля не проводятся</w:t>
      </w:r>
      <w:r w:rsidR="00571C7D" w:rsidRPr="00B71701">
        <w:rPr>
          <w:szCs w:val="28"/>
        </w:rPr>
        <w:t>.</w:t>
      </w:r>
    </w:p>
    <w:p w:rsidR="00926F44" w:rsidRPr="00B71701" w:rsidRDefault="00571C7D" w:rsidP="00926F44">
      <w:pPr>
        <w:pStyle w:val="ConsPlusNormal"/>
        <w:tabs>
          <w:tab w:val="left" w:pos="426"/>
        </w:tabs>
        <w:ind w:firstLine="34"/>
        <w:contextualSpacing/>
        <w:jc w:val="both"/>
        <w:rPr>
          <w:szCs w:val="28"/>
        </w:rPr>
      </w:pPr>
      <w:r w:rsidRPr="00B71701">
        <w:rPr>
          <w:szCs w:val="28"/>
        </w:rPr>
        <w:tab/>
      </w:r>
      <w:r w:rsidR="00926F44" w:rsidRPr="00B71701">
        <w:rPr>
          <w:szCs w:val="28"/>
        </w:rPr>
        <w:t xml:space="preserve">6.2.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r:id="rId24" w:history="1">
        <w:r w:rsidR="00926F44" w:rsidRPr="00B71701">
          <w:rPr>
            <w:szCs w:val="28"/>
          </w:rPr>
          <w:t>пунктами 1</w:t>
        </w:r>
      </w:hyperlink>
      <w:r w:rsidR="00926F44" w:rsidRPr="00B71701">
        <w:rPr>
          <w:szCs w:val="28"/>
        </w:rPr>
        <w:t xml:space="preserve">, </w:t>
      </w:r>
      <w:hyperlink r:id="rId25" w:history="1">
        <w:r w:rsidR="00926F44" w:rsidRPr="00B71701">
          <w:rPr>
            <w:szCs w:val="28"/>
          </w:rPr>
          <w:t>3</w:t>
        </w:r>
      </w:hyperlink>
      <w:r w:rsidR="00926F44" w:rsidRPr="00B71701">
        <w:rPr>
          <w:szCs w:val="28"/>
        </w:rPr>
        <w:t xml:space="preserve"> - </w:t>
      </w:r>
      <w:hyperlink r:id="rId26" w:history="1">
        <w:r w:rsidR="00926F44" w:rsidRPr="00B71701">
          <w:rPr>
            <w:szCs w:val="28"/>
          </w:rPr>
          <w:t>9 части 1</w:t>
        </w:r>
      </w:hyperlink>
      <w:r w:rsidR="00926F44" w:rsidRPr="00B71701">
        <w:rPr>
          <w:szCs w:val="28"/>
        </w:rPr>
        <w:t xml:space="preserve"> и </w:t>
      </w:r>
      <w:hyperlink r:id="rId27" w:history="1">
        <w:r w:rsidR="00926F44" w:rsidRPr="00B71701">
          <w:rPr>
            <w:szCs w:val="28"/>
          </w:rPr>
          <w:t>частью 3 статьи 57</w:t>
        </w:r>
      </w:hyperlink>
      <w:r w:rsidR="00926F44" w:rsidRPr="00B71701">
        <w:rPr>
          <w:szCs w:val="28"/>
        </w:rPr>
        <w:t xml:space="preserve"> Федерального закона от 31.07.2020 № 248-ФЗ «О государственном контроле (надзоре) и муниципальном контроле в Российской Федерации».</w:t>
      </w:r>
    </w:p>
    <w:p w:rsidR="003A3E76" w:rsidRPr="00B71701" w:rsidRDefault="00571C7D" w:rsidP="003A3E76">
      <w:pPr>
        <w:pStyle w:val="ConsPlusNormal"/>
        <w:tabs>
          <w:tab w:val="left" w:pos="426"/>
        </w:tabs>
        <w:ind w:firstLine="34"/>
        <w:contextualSpacing/>
        <w:jc w:val="both"/>
        <w:rPr>
          <w:szCs w:val="28"/>
        </w:rPr>
      </w:pPr>
      <w:r w:rsidRPr="00B71701">
        <w:rPr>
          <w:szCs w:val="28"/>
        </w:rPr>
        <w:tab/>
      </w:r>
      <w:r w:rsidR="00C45E3B" w:rsidRPr="00B71701">
        <w:rPr>
          <w:szCs w:val="28"/>
        </w:rPr>
        <w:t>6.3. В случае</w:t>
      </w:r>
      <w:proofErr w:type="gramStart"/>
      <w:r w:rsidR="00C45E3B" w:rsidRPr="00B71701">
        <w:rPr>
          <w:szCs w:val="28"/>
        </w:rPr>
        <w:t>,</w:t>
      </w:r>
      <w:proofErr w:type="gramEnd"/>
      <w:r w:rsidR="00C45E3B" w:rsidRPr="00B71701">
        <w:rPr>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45E3B" w:rsidRPr="00B71701" w:rsidRDefault="003A3E76" w:rsidP="003A3E76">
      <w:pPr>
        <w:pStyle w:val="ConsPlusNormal"/>
        <w:tabs>
          <w:tab w:val="left" w:pos="426"/>
        </w:tabs>
        <w:ind w:firstLine="34"/>
        <w:contextualSpacing/>
        <w:jc w:val="both"/>
        <w:rPr>
          <w:szCs w:val="28"/>
        </w:rPr>
      </w:pPr>
      <w:r w:rsidRPr="00B71701">
        <w:rPr>
          <w:szCs w:val="28"/>
        </w:rPr>
        <w:tab/>
      </w:r>
      <w:r w:rsidR="00C45E3B" w:rsidRPr="00B71701">
        <w:rPr>
          <w:szCs w:val="28"/>
        </w:rPr>
        <w:t xml:space="preserve">6.4.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w:t>
      </w:r>
      <w:r w:rsidR="00625AF8" w:rsidRPr="00B71701">
        <w:rPr>
          <w:szCs w:val="28"/>
        </w:rPr>
        <w:t>К</w:t>
      </w:r>
      <w:r w:rsidR="00C45E3B" w:rsidRPr="00B71701">
        <w:rPr>
          <w:szCs w:val="28"/>
        </w:rPr>
        <w:t>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w:t>
      </w:r>
    </w:p>
    <w:p w:rsidR="0024669C" w:rsidRPr="00B71701" w:rsidRDefault="0024669C" w:rsidP="00E51D04">
      <w:pPr>
        <w:autoSpaceDE w:val="0"/>
        <w:autoSpaceDN w:val="0"/>
        <w:adjustRightInd w:val="0"/>
        <w:ind w:firstLine="540"/>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 xml:space="preserve">Решение о проведении контрольного мероприятия, информация о котором вносится в единый реестр контрольных (надзорных) мероприятий в соответствии со </w:t>
      </w:r>
      <w:hyperlink r:id="rId28" w:history="1">
        <w:r w:rsidRPr="00B71701">
          <w:rPr>
            <w:rFonts w:ascii="Times New Roman" w:hAnsi="Times New Roman" w:cs="Times New Roman"/>
            <w:color w:val="auto"/>
            <w:sz w:val="28"/>
            <w:szCs w:val="28"/>
          </w:rPr>
          <w:t>статьей 19</w:t>
        </w:r>
      </w:hyperlink>
      <w:r w:rsidRPr="00B71701">
        <w:rPr>
          <w:rFonts w:ascii="Times New Roman" w:hAnsi="Times New Roman" w:cs="Times New Roman"/>
          <w:color w:val="auto"/>
          <w:sz w:val="28"/>
          <w:szCs w:val="28"/>
        </w:rPr>
        <w:t xml:space="preserve"> Федерального закона </w:t>
      </w:r>
      <w:r w:rsidR="00A948F4" w:rsidRPr="00B71701">
        <w:rPr>
          <w:rFonts w:ascii="Times New Roman" w:hAnsi="Times New Roman" w:cs="Times New Roman"/>
          <w:color w:val="auto"/>
          <w:sz w:val="28"/>
          <w:szCs w:val="28"/>
        </w:rPr>
        <w:t xml:space="preserve">от 31.07.2020 №248-ФЗ </w:t>
      </w:r>
      <w:r w:rsidR="00E51D04"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О государственном контроле (надзоре) и муниципальном контроле в Российской Федерации</w:t>
      </w:r>
      <w:r w:rsidR="00E51D04"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w:t>
      </w:r>
      <w:proofErr w:type="gramEnd"/>
      <w:r w:rsidRPr="00B71701">
        <w:rPr>
          <w:rFonts w:ascii="Times New Roman" w:hAnsi="Times New Roman" w:cs="Times New Roman"/>
          <w:color w:val="auto"/>
          <w:sz w:val="28"/>
          <w:szCs w:val="28"/>
        </w:rPr>
        <w:t xml:space="preserve">. </w:t>
      </w:r>
      <w:proofErr w:type="gramStart"/>
      <w:r w:rsidRPr="00B71701">
        <w:rPr>
          <w:rFonts w:ascii="Times New Roman" w:hAnsi="Times New Roman" w:cs="Times New Roman"/>
          <w:color w:val="auto"/>
          <w:sz w:val="28"/>
          <w:szCs w:val="28"/>
        </w:rPr>
        <w:t xml:space="preserve">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w:t>
      </w:r>
      <w:r w:rsidR="00E51D04"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Интернет</w:t>
      </w:r>
      <w:r w:rsidR="00E51D04"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содержащую соответствующую запись единого реестра контрольных (надзорных) мероприятий о контрольном (надзорном) мероприятии в едином реестре контрольных (надзорных) мероприятий.</w:t>
      </w:r>
      <w:proofErr w:type="gramEnd"/>
    </w:p>
    <w:p w:rsidR="003A3E76" w:rsidRPr="00B71701" w:rsidRDefault="00E51D04" w:rsidP="003A3E76">
      <w:pPr>
        <w:pStyle w:val="ConsPlusNormal"/>
        <w:tabs>
          <w:tab w:val="left" w:pos="426"/>
        </w:tabs>
        <w:ind w:firstLine="34"/>
        <w:contextualSpacing/>
        <w:jc w:val="both"/>
        <w:rPr>
          <w:szCs w:val="28"/>
        </w:rPr>
      </w:pPr>
      <w:r w:rsidRPr="00B71701">
        <w:rPr>
          <w:szCs w:val="28"/>
        </w:rPr>
        <w:tab/>
      </w:r>
      <w:r w:rsidR="00C45E3B" w:rsidRPr="00B71701">
        <w:rPr>
          <w:szCs w:val="28"/>
        </w:rPr>
        <w:t>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3A3E76" w:rsidRPr="00B71701" w:rsidRDefault="003A3E76" w:rsidP="003A3E76">
      <w:pPr>
        <w:pStyle w:val="ConsPlusNormal"/>
        <w:tabs>
          <w:tab w:val="left" w:pos="426"/>
        </w:tabs>
        <w:ind w:firstLine="34"/>
        <w:contextualSpacing/>
        <w:jc w:val="both"/>
        <w:rPr>
          <w:szCs w:val="28"/>
        </w:rPr>
      </w:pPr>
      <w:r w:rsidRPr="00B71701">
        <w:rPr>
          <w:szCs w:val="28"/>
        </w:rPr>
        <w:tab/>
      </w:r>
      <w:r w:rsidR="00C45E3B" w:rsidRPr="00B71701">
        <w:rPr>
          <w:szCs w:val="28"/>
        </w:rPr>
        <w:t xml:space="preserve">6.5. К проведению контрольных мероприятий могут при необходимости привлекаться специалисты, эксперты, экспертные организации в порядке, установленном Федеральным </w:t>
      </w:r>
      <w:hyperlink r:id="rId29" w:history="1">
        <w:r w:rsidR="00C45E3B" w:rsidRPr="00B71701">
          <w:rPr>
            <w:szCs w:val="28"/>
          </w:rPr>
          <w:t>законом</w:t>
        </w:r>
      </w:hyperlink>
      <w:r w:rsidR="00C45E3B" w:rsidRPr="00B71701">
        <w:rPr>
          <w:szCs w:val="28"/>
        </w:rPr>
        <w:t xml:space="preserve"> от 31.07.2020 </w:t>
      </w:r>
      <w:r w:rsidR="005F6C5E" w:rsidRPr="00B71701">
        <w:rPr>
          <w:szCs w:val="28"/>
        </w:rPr>
        <w:t>№ 248-ФЗ «</w:t>
      </w:r>
      <w:r w:rsidR="00C45E3B" w:rsidRPr="00B71701">
        <w:rPr>
          <w:szCs w:val="28"/>
        </w:rPr>
        <w:t>О государственном контроле (надзоре) и муниципальном контроле в Российской Федерации</w:t>
      </w:r>
      <w:r w:rsidR="005F6C5E" w:rsidRPr="00B71701">
        <w:rPr>
          <w:szCs w:val="28"/>
        </w:rPr>
        <w:t>»</w:t>
      </w:r>
      <w:r w:rsidR="00C45E3B" w:rsidRPr="00B71701">
        <w:rPr>
          <w:szCs w:val="28"/>
        </w:rPr>
        <w:t>.</w:t>
      </w:r>
    </w:p>
    <w:p w:rsidR="00C45E3B" w:rsidRPr="00B71701" w:rsidRDefault="003A3E76" w:rsidP="00AB57EE">
      <w:pPr>
        <w:pStyle w:val="ConsPlusNormal"/>
        <w:tabs>
          <w:tab w:val="left" w:pos="426"/>
        </w:tabs>
        <w:ind w:firstLine="34"/>
        <w:contextualSpacing/>
        <w:jc w:val="both"/>
        <w:rPr>
          <w:szCs w:val="28"/>
        </w:rPr>
      </w:pPr>
      <w:r w:rsidRPr="00B71701">
        <w:rPr>
          <w:szCs w:val="28"/>
        </w:rPr>
        <w:tab/>
      </w:r>
      <w:r w:rsidR="00C45E3B" w:rsidRPr="00B71701">
        <w:rPr>
          <w:szCs w:val="28"/>
        </w:rPr>
        <w:t>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w:t>
      </w:r>
    </w:p>
    <w:p w:rsidR="00C45E3B" w:rsidRPr="00B71701" w:rsidRDefault="00C45E3B" w:rsidP="00AB57E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Видеозапись может осуществляться посредством любых технических средств, имеющихся в распоряжении инспектора и лиц, привлекаемых к проведению контрольных мероприятий.</w:t>
      </w:r>
    </w:p>
    <w:p w:rsidR="00C45E3B" w:rsidRPr="00B71701" w:rsidRDefault="00C45E3B" w:rsidP="00AB57E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lastRenderedPageBreak/>
        <w:t>Аудиозапись проводимого контрольного мероприятия осуществляется при отсутствии возможности осуществления видеозаписи.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При проведении контрольного мероприятия фотосъемка, аудио- или видеозапись осуществляются в случаях:</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проведения контрольного мероприятия во взаимодействии с контролируемым лицом одним инспектором;</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с момента выявления при проведении контрольного мероприятия инспектором (инспекторами) во взаимодействии с контролируемым лицом признаков нарушений обязательных требований;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отказа контролируемого лица инспектору в доступе на производственные объекты.</w:t>
      </w:r>
    </w:p>
    <w:p w:rsidR="00C45E3B" w:rsidRPr="00B71701" w:rsidRDefault="00C45E3B" w:rsidP="00AB57E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Ауди</w:t>
      </w:r>
      <w:proofErr w:type="gramStart"/>
      <w:r w:rsidRPr="00B71701">
        <w:rPr>
          <w:rFonts w:ascii="Times New Roman" w:hAnsi="Times New Roman" w:cs="Times New Roman"/>
          <w:color w:val="auto"/>
          <w:sz w:val="28"/>
          <w:szCs w:val="28"/>
        </w:rPr>
        <w:t>о-</w:t>
      </w:r>
      <w:proofErr w:type="gramEnd"/>
      <w:r w:rsidRPr="00B71701">
        <w:rPr>
          <w:rFonts w:ascii="Times New Roman" w:hAnsi="Times New Roman" w:cs="Times New Roman"/>
          <w:color w:val="auto"/>
          <w:sz w:val="28"/>
          <w:szCs w:val="28"/>
        </w:rPr>
        <w:t xml:space="preserve"> и (или)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571C7D" w:rsidRPr="00B71701" w:rsidRDefault="00C45E3B" w:rsidP="00AB57EE">
      <w:pPr>
        <w:pStyle w:val="ConsPlusNormal"/>
        <w:tabs>
          <w:tab w:val="left" w:pos="426"/>
        </w:tabs>
        <w:ind w:firstLine="34"/>
        <w:contextualSpacing/>
        <w:jc w:val="both"/>
        <w:rPr>
          <w:bCs/>
          <w:szCs w:val="24"/>
        </w:rPr>
      </w:pPr>
      <w:r w:rsidRPr="00B71701">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w:t>
      </w:r>
    </w:p>
    <w:p w:rsidR="00C45E3B" w:rsidRPr="00B71701" w:rsidRDefault="00C45E3B" w:rsidP="00AB57EE">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6.6. Индивидуальный предприниматель, гражданин, являющиеся контролируемыми лицами, вправе представить в Орган заявление о невозможности присутствия при проведении контрольного мероприятия в случаях:</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а) смерти близкого родственника (родителей, супруга (супруги), ребенка, родного брата (сестры), дедушки (бабушки) или близкого родственника супруга (супруги);</w:t>
      </w:r>
      <w:proofErr w:type="gramEnd"/>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болезни или необходимости присмотра за больным супругом (супругой), ребенком, родителями;</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пребывания под следствием или судом;</w:t>
      </w:r>
    </w:p>
    <w:p w:rsidR="003A3E76" w:rsidRPr="00B71701" w:rsidRDefault="00571C7D" w:rsidP="003A3E76">
      <w:pPr>
        <w:pStyle w:val="ConsPlusNormal"/>
        <w:tabs>
          <w:tab w:val="left" w:pos="426"/>
        </w:tabs>
        <w:ind w:firstLine="34"/>
        <w:contextualSpacing/>
        <w:jc w:val="both"/>
        <w:rPr>
          <w:szCs w:val="28"/>
        </w:rPr>
      </w:pPr>
      <w:r w:rsidRPr="00B71701">
        <w:rPr>
          <w:szCs w:val="28"/>
        </w:rPr>
        <w:tab/>
      </w:r>
      <w:r w:rsidR="00C45E3B" w:rsidRPr="00B71701">
        <w:rPr>
          <w:szCs w:val="28"/>
        </w:rPr>
        <w:t>г) применения к гражданину мер административного или уголовного наказания, которое делает его явку невозможной.</w:t>
      </w:r>
    </w:p>
    <w:p w:rsidR="003A3E76" w:rsidRPr="00B71701" w:rsidRDefault="003A3E76" w:rsidP="003A3E76">
      <w:pPr>
        <w:pStyle w:val="ConsPlusNormal"/>
        <w:tabs>
          <w:tab w:val="left" w:pos="426"/>
        </w:tabs>
        <w:ind w:firstLine="34"/>
        <w:contextualSpacing/>
        <w:jc w:val="both"/>
        <w:rPr>
          <w:szCs w:val="28"/>
        </w:rPr>
      </w:pPr>
      <w:r w:rsidRPr="00B71701">
        <w:rPr>
          <w:szCs w:val="28"/>
        </w:rPr>
        <w:tab/>
      </w:r>
      <w:r w:rsidR="00C45E3B" w:rsidRPr="00B71701">
        <w:rPr>
          <w:szCs w:val="28"/>
        </w:rPr>
        <w:t>6.7. Осуществление муниципального контроля проводится при взаимодействии с контролируемым лицом.</w:t>
      </w:r>
    </w:p>
    <w:p w:rsidR="00C45E3B" w:rsidRPr="00B71701" w:rsidRDefault="003A3E76" w:rsidP="00CE1F42">
      <w:pPr>
        <w:pStyle w:val="ConsPlusNormal"/>
        <w:tabs>
          <w:tab w:val="left" w:pos="426"/>
        </w:tabs>
        <w:ind w:firstLine="34"/>
        <w:contextualSpacing/>
        <w:jc w:val="both"/>
        <w:rPr>
          <w:szCs w:val="28"/>
        </w:rPr>
      </w:pPr>
      <w:r w:rsidRPr="00B71701">
        <w:rPr>
          <w:szCs w:val="28"/>
        </w:rPr>
        <w:tab/>
      </w:r>
      <w:r w:rsidR="00C45E3B" w:rsidRPr="00B71701">
        <w:rPr>
          <w:szCs w:val="28"/>
        </w:rPr>
        <w:t>6.8. При взаимодействии с контролируемым лицом проводятся следующие контрольные мероприятия:</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инспекционный визит;</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документарная проверка;</w:t>
      </w:r>
    </w:p>
    <w:p w:rsidR="00571C7D" w:rsidRPr="00B71701" w:rsidRDefault="00571C7D" w:rsidP="00CE1F42">
      <w:pPr>
        <w:pStyle w:val="ConsPlusNormal"/>
        <w:tabs>
          <w:tab w:val="left" w:pos="426"/>
        </w:tabs>
        <w:ind w:firstLine="34"/>
        <w:contextualSpacing/>
        <w:jc w:val="both"/>
        <w:rPr>
          <w:szCs w:val="28"/>
        </w:rPr>
      </w:pPr>
      <w:r w:rsidRPr="00B71701">
        <w:rPr>
          <w:szCs w:val="28"/>
        </w:rPr>
        <w:tab/>
      </w:r>
      <w:r w:rsidR="00C45E3B" w:rsidRPr="00B71701">
        <w:rPr>
          <w:szCs w:val="28"/>
        </w:rPr>
        <w:t>- выездная проверка</w:t>
      </w:r>
      <w:r w:rsidRPr="00B71701">
        <w:rPr>
          <w:szCs w:val="28"/>
        </w:rPr>
        <w:t>.</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6.8.1. Инспекционный визит.</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Под инспекционным визитом понимается внеплановое контрольное мероприятие, проводимое путем взаимодействия с конкретным контролируемым лицом.</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ходе инспекционного визита могут совершаться следующие контрольные действия: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осмотр;</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lastRenderedPageBreak/>
        <w:t>б) опрос;</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получение письменных объяснений;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Инспекционный визит проводится без предварительного уведомления контролируемого лица.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w:t>
      </w:r>
    </w:p>
    <w:p w:rsidR="00A61180" w:rsidRPr="00B71701" w:rsidRDefault="00E32721" w:rsidP="00CE1F42">
      <w:pPr>
        <w:pStyle w:val="ConsPlusNormal"/>
        <w:tabs>
          <w:tab w:val="left" w:pos="426"/>
        </w:tabs>
        <w:ind w:firstLine="34"/>
        <w:contextualSpacing/>
        <w:jc w:val="both"/>
        <w:rPr>
          <w:szCs w:val="28"/>
        </w:rPr>
      </w:pPr>
      <w:r w:rsidRPr="00B71701">
        <w:rPr>
          <w:szCs w:val="28"/>
        </w:rPr>
        <w:tab/>
      </w:r>
      <w:r w:rsidR="00C45E3B" w:rsidRPr="00B71701">
        <w:rPr>
          <w:szCs w:val="28"/>
        </w:rPr>
        <w:t>Контролируемое лицо обязано обеспечить беспрепятственный доступ инспектора на объект контроля.</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6.8.2. Документарная проверка.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Под документарной проверкой понимается внеплановое контрольное мероприятие, которое проводится по месту нахождения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ходе документарной проверки рассматриваются документы контролируемых лиц, имеющиеся в распоряжении Органа, результаты предыдущих контрольных мероприятий, материалы рассмотрения дел об административных правонарушениях в отношении этих контролируемых лиц, связанных с нарушением обязательных требований.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ходе документарной проверки могут совершаться следующие контрольные действия: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получение письменных объяснений;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истребование документов.</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случае если достоверность сведений, содержащихся в документах, имеющихся в распоряжении Органа</w:t>
      </w:r>
      <w:r w:rsidR="009A1045">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вызывает обоснованные сомнения</w:t>
      </w:r>
      <w:r w:rsidR="009A1045">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либо эти сведения не позволяют оценить исполнение контролируемым лицом обязательных требований, </w:t>
      </w:r>
      <w:r w:rsidR="00625AF8" w:rsidRPr="00B71701">
        <w:rPr>
          <w:rFonts w:ascii="Times New Roman" w:hAnsi="Times New Roman" w:cs="Times New Roman"/>
          <w:color w:val="auto"/>
          <w:sz w:val="28"/>
          <w:szCs w:val="28"/>
        </w:rPr>
        <w:t xml:space="preserve">Контрольный орган </w:t>
      </w:r>
      <w:r w:rsidRPr="00B71701">
        <w:rPr>
          <w:rFonts w:ascii="Times New Roman" w:hAnsi="Times New Roman" w:cs="Times New Roman"/>
          <w:color w:val="auto"/>
          <w:sz w:val="28"/>
          <w:szCs w:val="28"/>
        </w:rPr>
        <w:t>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Орган указанные в требовании документы.</w:t>
      </w:r>
    </w:p>
    <w:p w:rsidR="00625AF8" w:rsidRPr="00B71701" w:rsidRDefault="00625AF8" w:rsidP="00625AF8">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В случае если в ходе документарной проверки выявлены ошибки и (или) противоречия в представленных контролируемым лицом документах</w:t>
      </w:r>
      <w:r w:rsidR="009A1045">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либо выявлено несоответствие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w:t>
      </w:r>
      <w:proofErr w:type="gramEnd"/>
      <w:r w:rsidRPr="00B71701">
        <w:rPr>
          <w:rFonts w:ascii="Times New Roman" w:hAnsi="Times New Roman" w:cs="Times New Roman"/>
          <w:color w:val="auto"/>
          <w:sz w:val="28"/>
          <w:szCs w:val="28"/>
        </w:rPr>
        <w:t xml:space="preserve">. Контролируемое лицо, представляющее Орган пояснения относительно выявленных ошибок и (или) противоречий в </w:t>
      </w:r>
      <w:r w:rsidRPr="00B71701">
        <w:rPr>
          <w:rFonts w:ascii="Times New Roman" w:hAnsi="Times New Roman" w:cs="Times New Roman"/>
          <w:color w:val="auto"/>
          <w:sz w:val="28"/>
          <w:szCs w:val="28"/>
        </w:rPr>
        <w:lastRenderedPageBreak/>
        <w:t>представленных документах либо относительно несоответствия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вправе дополнительно представить в Орган документы, подтверждающие достоверность ранее представленных документов.</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При проведении документарной проверки </w:t>
      </w:r>
      <w:r w:rsidR="00625AF8" w:rsidRPr="00B71701">
        <w:rPr>
          <w:rFonts w:ascii="Times New Roman" w:hAnsi="Times New Roman" w:cs="Times New Roman"/>
          <w:color w:val="auto"/>
          <w:sz w:val="28"/>
          <w:szCs w:val="28"/>
        </w:rPr>
        <w:t xml:space="preserve">Контрольный орган </w:t>
      </w:r>
      <w:r w:rsidRPr="00B71701">
        <w:rPr>
          <w:rFonts w:ascii="Times New Roman" w:hAnsi="Times New Roman" w:cs="Times New Roman"/>
          <w:color w:val="auto"/>
          <w:sz w:val="28"/>
          <w:szCs w:val="28"/>
        </w:rPr>
        <w:t>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A61180" w:rsidRPr="00B71701" w:rsidRDefault="00DB1B8E" w:rsidP="00CE1F42">
      <w:pPr>
        <w:pStyle w:val="ConsPlusNormal"/>
        <w:tabs>
          <w:tab w:val="left" w:pos="426"/>
        </w:tabs>
        <w:ind w:firstLine="34"/>
        <w:contextualSpacing/>
        <w:jc w:val="both"/>
        <w:rPr>
          <w:szCs w:val="28"/>
        </w:rPr>
      </w:pPr>
      <w:r w:rsidRPr="00B71701">
        <w:rPr>
          <w:szCs w:val="28"/>
        </w:rPr>
        <w:tab/>
      </w:r>
      <w:r w:rsidR="00625AF8" w:rsidRPr="00B71701">
        <w:rPr>
          <w:szCs w:val="28"/>
        </w:rPr>
        <w:t xml:space="preserve">Срок проведения документарной проверки не может превышать 10 рабочих дней. </w:t>
      </w:r>
      <w:proofErr w:type="gramStart"/>
      <w:r w:rsidR="00625AF8" w:rsidRPr="00B71701">
        <w:rPr>
          <w:szCs w:val="28"/>
        </w:rPr>
        <w:t>В указанный срок не включается период со дня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Контрольный орган, а также период со дня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00625AF8" w:rsidRPr="00B71701">
        <w:rPr>
          <w:szCs w:val="28"/>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дня представления указанных пояснений в Контрольный орган.</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6.8.3. Выездная проверка.</w:t>
      </w:r>
    </w:p>
    <w:p w:rsidR="00C45E3B" w:rsidRPr="00B71701" w:rsidRDefault="00C45E3B" w:rsidP="00CE1F42">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Под выездной проверкой понимается комплексное внеплановое контрольное мероприятие, проводимое посредством взаимодействия с конкретным контролируемым лицом, в целях оценки соблюдения таким лицом обязательных требований, а также оценки выполнения решений Органа.</w:t>
      </w:r>
    </w:p>
    <w:p w:rsidR="00FB3897" w:rsidRPr="00B71701" w:rsidRDefault="00C45E3B" w:rsidP="00FB389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B3897" w:rsidRPr="00B71701" w:rsidRDefault="00FB3897" w:rsidP="00FB389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bCs/>
          <w:color w:val="auto"/>
          <w:sz w:val="28"/>
          <w:szCs w:val="28"/>
        </w:rPr>
        <w:t>Выездная проверка, указанная в части 1 статьи 73 Федерального закона от 31.07.2020 № 248-ФЗ «О государственном контроле (надзоре) и муниципальном контроле в Российской Федерации»,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Выездная проверка проводится в случае, если не представляется возможным:</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удостовериться в полноте и достоверности сведений, которые содержатся в находящихся в распоряжении Органа или в запрашиваемых им документах и объяснениях контролируемого лица;</w:t>
      </w:r>
    </w:p>
    <w:p w:rsidR="00FB3897" w:rsidRPr="00B71701" w:rsidRDefault="00C45E3B" w:rsidP="00FB389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FB3897" w:rsidRPr="00B71701" w:rsidRDefault="00FB3897" w:rsidP="00FB3897">
      <w:pPr>
        <w:autoSpaceDE w:val="0"/>
        <w:autoSpaceDN w:val="0"/>
        <w:adjustRightInd w:val="0"/>
        <w:spacing w:before="260"/>
        <w:ind w:firstLine="540"/>
        <w:contextualSpacing/>
        <w:jc w:val="both"/>
        <w:rPr>
          <w:rFonts w:ascii="Times New Roman" w:hAnsi="Times New Roman" w:cs="Times New Roman"/>
          <w:color w:val="auto"/>
          <w:sz w:val="28"/>
          <w:szCs w:val="28"/>
        </w:rPr>
      </w:pPr>
      <w:proofErr w:type="gramStart"/>
      <w:r w:rsidRPr="00B71701">
        <w:rPr>
          <w:rFonts w:ascii="Times New Roman" w:hAnsi="Times New Roman"/>
          <w:bCs/>
          <w:color w:val="auto"/>
          <w:sz w:val="28"/>
          <w:szCs w:val="28"/>
        </w:rPr>
        <w:lastRenderedPageBreak/>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от 31.07.2020 № 248-ФЗ «О государственном контроле (надзоре) и муниципальном контроле в Российской Федерации».</w:t>
      </w:r>
      <w:proofErr w:type="gramEnd"/>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О проведении выездной проверки контролируемое лицо уведомляется путем направления копии решения о проведении выездной проверки не позднее</w:t>
      </w:r>
      <w:r w:rsidR="009A1045">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чем за 24 часа до ее начала в порядке, предусмотренном </w:t>
      </w:r>
      <w:hyperlink r:id="rId30" w:history="1">
        <w:r w:rsidRPr="00B71701">
          <w:rPr>
            <w:rFonts w:ascii="Times New Roman" w:hAnsi="Times New Roman" w:cs="Times New Roman"/>
            <w:color w:val="auto"/>
            <w:sz w:val="28"/>
            <w:szCs w:val="28"/>
          </w:rPr>
          <w:t>статьей 21</w:t>
        </w:r>
      </w:hyperlink>
      <w:r w:rsidRPr="00B71701">
        <w:rPr>
          <w:rFonts w:ascii="Times New Roman" w:hAnsi="Times New Roman" w:cs="Times New Roman"/>
          <w:color w:val="auto"/>
          <w:sz w:val="28"/>
          <w:szCs w:val="28"/>
        </w:rPr>
        <w:t xml:space="preserve"> Федерального закона от 31.07.2020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248-ФЗ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О государственном контроле (надзоре) и муниципальном контроле в Российской Федерации</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ходе выездной проверки могут совершаться следующие контрольные действия: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а) осмотр;</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б) опрос;</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получение письменных объяснений;</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г) истребование документов.</w:t>
      </w:r>
    </w:p>
    <w:p w:rsidR="00A61180" w:rsidRPr="00B71701" w:rsidRDefault="00CE1F42" w:rsidP="007755B2">
      <w:pPr>
        <w:pStyle w:val="ConsPlusNormal"/>
        <w:tabs>
          <w:tab w:val="left" w:pos="426"/>
        </w:tabs>
        <w:ind w:firstLine="34"/>
        <w:contextualSpacing/>
        <w:jc w:val="both"/>
        <w:rPr>
          <w:szCs w:val="28"/>
        </w:rPr>
      </w:pPr>
      <w:r w:rsidRPr="00B71701">
        <w:rPr>
          <w:szCs w:val="28"/>
        </w:rPr>
        <w:tab/>
      </w:r>
      <w:r w:rsidR="00C45E3B" w:rsidRPr="00B71701">
        <w:rPr>
          <w:szCs w:val="28"/>
        </w:rPr>
        <w:t xml:space="preserve">Срок проведения выездной проверки не может превышать 10 рабочих дней. В отношении контролируемого лица, являющегося субъектом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00C45E3B" w:rsidRPr="00B71701">
        <w:rPr>
          <w:szCs w:val="28"/>
        </w:rPr>
        <w:t>микропредприятия</w:t>
      </w:r>
      <w:proofErr w:type="spellEnd"/>
      <w:r w:rsidR="00C45E3B" w:rsidRPr="00B71701">
        <w:rPr>
          <w:szCs w:val="28"/>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A61180" w:rsidRPr="00B71701" w:rsidRDefault="00A61180" w:rsidP="007755B2">
      <w:pPr>
        <w:pStyle w:val="ConsPlusNormal"/>
        <w:tabs>
          <w:tab w:val="left" w:pos="426"/>
        </w:tabs>
        <w:ind w:firstLine="34"/>
        <w:contextualSpacing/>
        <w:jc w:val="both"/>
        <w:rPr>
          <w:szCs w:val="28"/>
        </w:rPr>
      </w:pPr>
    </w:p>
    <w:p w:rsidR="00C45E3B" w:rsidRPr="00B71701" w:rsidRDefault="00C45E3B" w:rsidP="00794C27">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7. Результаты контрольного мероприятия</w:t>
      </w:r>
    </w:p>
    <w:p w:rsidR="00631325" w:rsidRPr="00B71701" w:rsidRDefault="00631325" w:rsidP="00794C27">
      <w:pPr>
        <w:autoSpaceDE w:val="0"/>
        <w:autoSpaceDN w:val="0"/>
        <w:adjustRightInd w:val="0"/>
        <w:contextualSpacing/>
        <w:jc w:val="center"/>
        <w:outlineLvl w:val="0"/>
        <w:rPr>
          <w:rFonts w:ascii="Times New Roman" w:hAnsi="Times New Roman" w:cs="Times New Roman"/>
          <w:b/>
          <w:bCs/>
          <w:color w:val="auto"/>
          <w:sz w:val="28"/>
          <w:szCs w:val="28"/>
        </w:rPr>
      </w:pPr>
    </w:p>
    <w:p w:rsidR="00C45E3B" w:rsidRPr="00B71701" w:rsidRDefault="00C45E3B" w:rsidP="00794C27">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7.1. </w:t>
      </w:r>
      <w:proofErr w:type="gramStart"/>
      <w:r w:rsidRPr="00B71701">
        <w:rPr>
          <w:rFonts w:ascii="Times New Roman" w:hAnsi="Times New Roman" w:cs="Times New Roman"/>
          <w:color w:val="auto"/>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лицом информации для рассмотрения вопроса о привлечении к ответственности и (или) применение Органом мер, предусмотренных </w:t>
      </w:r>
      <w:hyperlink r:id="rId31" w:history="1">
        <w:r w:rsidRPr="00B71701">
          <w:rPr>
            <w:rFonts w:ascii="Times New Roman" w:hAnsi="Times New Roman" w:cs="Times New Roman"/>
            <w:color w:val="auto"/>
            <w:sz w:val="28"/>
            <w:szCs w:val="28"/>
          </w:rPr>
          <w:t>пунктом 2 части 2 статьи 90</w:t>
        </w:r>
      </w:hyperlink>
      <w:r w:rsidRPr="00B71701">
        <w:rPr>
          <w:rFonts w:ascii="Times New Roman" w:hAnsi="Times New Roman" w:cs="Times New Roman"/>
          <w:color w:val="auto"/>
          <w:sz w:val="28"/>
          <w:szCs w:val="28"/>
        </w:rPr>
        <w:t xml:space="preserve"> Федерального закона от 31.07.2020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 xml:space="preserve"> 248-ФЗ </w:t>
      </w:r>
      <w:r w:rsidR="005F6C5E" w:rsidRPr="00B71701">
        <w:rPr>
          <w:rFonts w:ascii="Times New Roman" w:hAnsi="Times New Roman" w:cs="Times New Roman"/>
          <w:color w:val="auto"/>
          <w:sz w:val="28"/>
          <w:szCs w:val="28"/>
        </w:rPr>
        <w:t>«</w:t>
      </w:r>
      <w:r w:rsidRPr="00B71701">
        <w:rPr>
          <w:rFonts w:ascii="Times New Roman" w:hAnsi="Times New Roman" w:cs="Times New Roman"/>
          <w:color w:val="auto"/>
          <w:sz w:val="28"/>
          <w:szCs w:val="28"/>
        </w:rPr>
        <w:t>О государственном контроле</w:t>
      </w:r>
      <w:proofErr w:type="gramEnd"/>
      <w:r w:rsidRPr="00B71701">
        <w:rPr>
          <w:rFonts w:ascii="Times New Roman" w:hAnsi="Times New Roman" w:cs="Times New Roman"/>
          <w:color w:val="auto"/>
          <w:sz w:val="28"/>
          <w:szCs w:val="28"/>
        </w:rPr>
        <w:t xml:space="preserve"> (</w:t>
      </w:r>
      <w:proofErr w:type="gramStart"/>
      <w:r w:rsidRPr="00B71701">
        <w:rPr>
          <w:rFonts w:ascii="Times New Roman" w:hAnsi="Times New Roman" w:cs="Times New Roman"/>
          <w:color w:val="auto"/>
          <w:sz w:val="28"/>
          <w:szCs w:val="28"/>
        </w:rPr>
        <w:t>надзоре</w:t>
      </w:r>
      <w:proofErr w:type="gramEnd"/>
      <w:r w:rsidRPr="00B71701">
        <w:rPr>
          <w:rFonts w:ascii="Times New Roman" w:hAnsi="Times New Roman" w:cs="Times New Roman"/>
          <w:color w:val="auto"/>
          <w:sz w:val="28"/>
          <w:szCs w:val="28"/>
        </w:rPr>
        <w:t xml:space="preserve">) и муниципальном </w:t>
      </w:r>
      <w:r w:rsidR="005F6C5E" w:rsidRPr="00B71701">
        <w:rPr>
          <w:rFonts w:ascii="Times New Roman" w:hAnsi="Times New Roman" w:cs="Times New Roman"/>
          <w:color w:val="auto"/>
          <w:sz w:val="28"/>
          <w:szCs w:val="28"/>
        </w:rPr>
        <w:t>контроле в Российской Федерации»</w:t>
      </w:r>
      <w:r w:rsidRPr="00B71701">
        <w:rPr>
          <w:rFonts w:ascii="Times New Roman" w:hAnsi="Times New Roman" w:cs="Times New Roman"/>
          <w:color w:val="auto"/>
          <w:sz w:val="28"/>
          <w:szCs w:val="28"/>
        </w:rPr>
        <w:t>.</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В случае</w:t>
      </w:r>
      <w:proofErr w:type="gramStart"/>
      <w:r w:rsidRPr="00B71701">
        <w:rPr>
          <w:rFonts w:ascii="Times New Roman" w:hAnsi="Times New Roman" w:cs="Times New Roman"/>
          <w:color w:val="auto"/>
          <w:sz w:val="28"/>
          <w:szCs w:val="28"/>
        </w:rPr>
        <w:t>,</w:t>
      </w:r>
      <w:proofErr w:type="gramEnd"/>
      <w:r w:rsidRPr="00B71701">
        <w:rPr>
          <w:rFonts w:ascii="Times New Roman" w:hAnsi="Times New Roman" w:cs="Times New Roman"/>
          <w:color w:val="auto"/>
          <w:sz w:val="28"/>
          <w:szCs w:val="28"/>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В случае устранения выявленного нарушения до окончания проведения контрольного мероприятия, предусматривающего взаимодействие с </w:t>
      </w:r>
      <w:r w:rsidRPr="00B71701">
        <w:rPr>
          <w:rFonts w:ascii="Times New Roman" w:hAnsi="Times New Roman" w:cs="Times New Roman"/>
          <w:color w:val="auto"/>
          <w:sz w:val="28"/>
          <w:szCs w:val="28"/>
        </w:rPr>
        <w:lastRenderedPageBreak/>
        <w:t>контролируемым лицом, в акте контрольного мероприятия указывается факт его устранения.</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Документы, иные материалы, являющиеся доказательствами нарушения обязательных требований, должны быть приобщены к акту контрольного мероприятия.</w:t>
      </w:r>
    </w:p>
    <w:p w:rsidR="00A61180" w:rsidRPr="00B71701" w:rsidRDefault="00E32721" w:rsidP="007755B2">
      <w:pPr>
        <w:pStyle w:val="ConsPlusNormal"/>
        <w:tabs>
          <w:tab w:val="left" w:pos="426"/>
        </w:tabs>
        <w:ind w:firstLine="34"/>
        <w:contextualSpacing/>
        <w:jc w:val="both"/>
        <w:rPr>
          <w:szCs w:val="28"/>
        </w:rPr>
      </w:pPr>
      <w:r w:rsidRPr="00B71701">
        <w:rPr>
          <w:szCs w:val="28"/>
        </w:rPr>
        <w:tab/>
      </w:r>
      <w:r w:rsidR="00C45E3B" w:rsidRPr="00B71701">
        <w:rPr>
          <w:szCs w:val="28"/>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A61180" w:rsidRPr="00B71701" w:rsidRDefault="00A61180" w:rsidP="00E32721">
      <w:pPr>
        <w:pStyle w:val="ConsPlusNormal"/>
        <w:tabs>
          <w:tab w:val="left" w:pos="426"/>
        </w:tabs>
        <w:ind w:firstLine="34"/>
        <w:contextualSpacing/>
        <w:jc w:val="both"/>
        <w:rPr>
          <w:szCs w:val="28"/>
        </w:rPr>
      </w:pPr>
      <w:r w:rsidRPr="00B71701">
        <w:rPr>
          <w:szCs w:val="28"/>
        </w:rPr>
        <w:tab/>
      </w:r>
      <w:r w:rsidR="00C45E3B" w:rsidRPr="00B71701">
        <w:rPr>
          <w:szCs w:val="28"/>
        </w:rPr>
        <w:t>7.2. Акт контрольного мероприятия после его оформления направляется в органы прокуратуры посредством единого реестра контрольных (надзорных) мероприятий.</w:t>
      </w:r>
    </w:p>
    <w:p w:rsidR="00C45E3B" w:rsidRPr="00B71701" w:rsidRDefault="00C45E3B" w:rsidP="00E32721">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7.3.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32" w:history="1">
        <w:r w:rsidRPr="00B71701">
          <w:rPr>
            <w:rFonts w:ascii="Times New Roman" w:hAnsi="Times New Roman" w:cs="Times New Roman"/>
            <w:color w:val="auto"/>
            <w:sz w:val="28"/>
            <w:szCs w:val="28"/>
          </w:rPr>
          <w:t>частью 2</w:t>
        </w:r>
      </w:hyperlink>
      <w:r w:rsidRPr="00B71701">
        <w:rPr>
          <w:rFonts w:ascii="Times New Roman" w:hAnsi="Times New Roman" w:cs="Times New Roman"/>
          <w:color w:val="auto"/>
          <w:sz w:val="28"/>
          <w:szCs w:val="28"/>
        </w:rPr>
        <w:t xml:space="preserve"> Фед</w:t>
      </w:r>
      <w:r w:rsidR="005F6C5E" w:rsidRPr="00B71701">
        <w:rPr>
          <w:rFonts w:ascii="Times New Roman" w:hAnsi="Times New Roman" w:cs="Times New Roman"/>
          <w:color w:val="auto"/>
          <w:sz w:val="28"/>
          <w:szCs w:val="28"/>
        </w:rPr>
        <w:t>ерального закона от 31.07.2020 № 248-ФЗ «</w:t>
      </w:r>
      <w:r w:rsidRPr="00B71701">
        <w:rPr>
          <w:rFonts w:ascii="Times New Roman" w:hAnsi="Times New Roman" w:cs="Times New Roman"/>
          <w:color w:val="auto"/>
          <w:sz w:val="28"/>
          <w:szCs w:val="28"/>
        </w:rPr>
        <w:t xml:space="preserve">О государственном контроле (надзоре) и муниципальном </w:t>
      </w:r>
      <w:r w:rsidR="005F6C5E" w:rsidRPr="00B71701">
        <w:rPr>
          <w:rFonts w:ascii="Times New Roman" w:hAnsi="Times New Roman" w:cs="Times New Roman"/>
          <w:color w:val="auto"/>
          <w:sz w:val="28"/>
          <w:szCs w:val="28"/>
        </w:rPr>
        <w:t>контроле в Российской Федерации»</w:t>
      </w:r>
      <w:r w:rsidRPr="00B71701">
        <w:rPr>
          <w:rFonts w:ascii="Times New Roman" w:hAnsi="Times New Roman" w:cs="Times New Roman"/>
          <w:color w:val="auto"/>
          <w:sz w:val="28"/>
          <w:szCs w:val="28"/>
        </w:rPr>
        <w:t>.</w:t>
      </w:r>
    </w:p>
    <w:p w:rsidR="00C45E3B" w:rsidRPr="00B71701" w:rsidRDefault="00C45E3B" w:rsidP="00794C27">
      <w:pPr>
        <w:autoSpaceDE w:val="0"/>
        <w:autoSpaceDN w:val="0"/>
        <w:adjustRightInd w:val="0"/>
        <w:spacing w:before="26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Контрольный орган направляет акт контролируемому лицу в порядке, установленном </w:t>
      </w:r>
      <w:hyperlink r:id="rId33" w:history="1">
        <w:r w:rsidRPr="00B71701">
          <w:rPr>
            <w:rFonts w:ascii="Times New Roman" w:hAnsi="Times New Roman" w:cs="Times New Roman"/>
            <w:color w:val="auto"/>
            <w:sz w:val="28"/>
            <w:szCs w:val="28"/>
          </w:rPr>
          <w:t>статьей 21</w:t>
        </w:r>
      </w:hyperlink>
      <w:r w:rsidRPr="00B71701">
        <w:rPr>
          <w:rFonts w:ascii="Times New Roman" w:hAnsi="Times New Roman" w:cs="Times New Roman"/>
          <w:color w:val="auto"/>
          <w:sz w:val="28"/>
          <w:szCs w:val="28"/>
        </w:rPr>
        <w:t xml:space="preserve"> Федерального закона от 31.07.2020 </w:t>
      </w:r>
      <w:r w:rsidR="005F6C5E" w:rsidRPr="00B71701">
        <w:rPr>
          <w:rFonts w:ascii="Times New Roman" w:hAnsi="Times New Roman" w:cs="Times New Roman"/>
          <w:color w:val="auto"/>
          <w:sz w:val="28"/>
          <w:szCs w:val="28"/>
        </w:rPr>
        <w:t>№ 248-ФЗ «</w:t>
      </w:r>
      <w:r w:rsidRPr="00B71701">
        <w:rPr>
          <w:rFonts w:ascii="Times New Roman" w:hAnsi="Times New Roman" w:cs="Times New Roman"/>
          <w:color w:val="auto"/>
          <w:sz w:val="28"/>
          <w:szCs w:val="28"/>
        </w:rPr>
        <w:t xml:space="preserve">О государственном контроле (надзоре) и муниципальном </w:t>
      </w:r>
      <w:r w:rsidR="005F6C5E" w:rsidRPr="00B71701">
        <w:rPr>
          <w:rFonts w:ascii="Times New Roman" w:hAnsi="Times New Roman" w:cs="Times New Roman"/>
          <w:color w:val="auto"/>
          <w:sz w:val="28"/>
          <w:szCs w:val="28"/>
        </w:rPr>
        <w:t>контроле в Российской Федерации»</w:t>
      </w:r>
      <w:r w:rsidRPr="00B71701">
        <w:rPr>
          <w:rFonts w:ascii="Times New Roman" w:hAnsi="Times New Roman" w:cs="Times New Roman"/>
          <w:color w:val="auto"/>
          <w:sz w:val="28"/>
          <w:szCs w:val="28"/>
        </w:rPr>
        <w:t>.</w:t>
      </w:r>
    </w:p>
    <w:p w:rsidR="00FB3897" w:rsidRPr="00B71701" w:rsidRDefault="00A61180" w:rsidP="00FB3897">
      <w:pPr>
        <w:pStyle w:val="ConsPlusNormal"/>
        <w:tabs>
          <w:tab w:val="left" w:pos="426"/>
        </w:tabs>
        <w:ind w:firstLine="34"/>
        <w:contextualSpacing/>
        <w:jc w:val="both"/>
        <w:rPr>
          <w:szCs w:val="28"/>
        </w:rPr>
      </w:pPr>
      <w:r w:rsidRPr="00B71701">
        <w:rPr>
          <w:szCs w:val="28"/>
        </w:rPr>
        <w:tab/>
      </w:r>
      <w:r w:rsidR="00C45E3B" w:rsidRPr="00B71701">
        <w:rPr>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FB3897" w:rsidRPr="00B71701" w:rsidRDefault="00FB3897" w:rsidP="00FB3897">
      <w:pPr>
        <w:pStyle w:val="ConsPlusNormal"/>
        <w:tabs>
          <w:tab w:val="left" w:pos="426"/>
        </w:tabs>
        <w:ind w:firstLine="34"/>
        <w:contextualSpacing/>
        <w:jc w:val="both"/>
        <w:rPr>
          <w:szCs w:val="28"/>
        </w:rPr>
      </w:pPr>
      <w:r w:rsidRPr="00B71701">
        <w:rPr>
          <w:szCs w:val="28"/>
        </w:rPr>
        <w:tab/>
      </w:r>
      <w:proofErr w:type="gramStart"/>
      <w:r w:rsidRPr="00B71701">
        <w:rPr>
          <w:szCs w:val="28"/>
        </w:rP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Федерального закона от 31.07.2020 № 248-ФЗ </w:t>
      </w:r>
      <w:r w:rsidRPr="00B71701">
        <w:rPr>
          <w:bCs/>
          <w:szCs w:val="28"/>
        </w:rPr>
        <w:t>«О государственном контроле (надзоре) и муниципальном контроле в Российской Федерации»</w:t>
      </w:r>
      <w:r w:rsidRPr="00B71701">
        <w:rPr>
          <w:szCs w:val="28"/>
        </w:rPr>
        <w:t xml:space="preserve">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w:t>
      </w:r>
      <w:proofErr w:type="gramEnd"/>
      <w:r w:rsidRPr="00B71701">
        <w:rPr>
          <w:szCs w:val="28"/>
        </w:rPr>
        <w:t xml:space="preserve"> об этом в порядке, предусмотренном пунктом 2 части 5 статьи 21 Федерального закона от 31.07.2020 № 248-ФЗ </w:t>
      </w:r>
      <w:r w:rsidRPr="00B71701">
        <w:rPr>
          <w:bCs/>
          <w:szCs w:val="28"/>
        </w:rPr>
        <w:t>«О государственном контроле (надзоре) и муниципальном контроле в Российской Федерации»</w:t>
      </w:r>
      <w:r w:rsidRPr="00B71701">
        <w:rPr>
          <w:szCs w:val="28"/>
        </w:rPr>
        <w:t>.</w:t>
      </w:r>
    </w:p>
    <w:p w:rsidR="00FB3897" w:rsidRPr="001267F4" w:rsidRDefault="00A61180" w:rsidP="001E18C7">
      <w:pPr>
        <w:pStyle w:val="ConsPlusNormal"/>
        <w:tabs>
          <w:tab w:val="left" w:pos="426"/>
        </w:tabs>
        <w:ind w:firstLine="34"/>
        <w:contextualSpacing/>
        <w:jc w:val="both"/>
        <w:rPr>
          <w:bCs/>
          <w:szCs w:val="28"/>
        </w:rPr>
      </w:pPr>
      <w:r w:rsidRPr="00B71701">
        <w:rPr>
          <w:szCs w:val="28"/>
        </w:rPr>
        <w:tab/>
      </w:r>
      <w:r w:rsidR="00FB3897" w:rsidRPr="001267F4">
        <w:rPr>
          <w:bCs/>
          <w:szCs w:val="28"/>
        </w:rPr>
        <w:t xml:space="preserve">7.4. В случае выявления в ходе проведения контрольного мероприятия в рамках осуществления муниципального </w:t>
      </w:r>
      <w:r w:rsidR="009A1045" w:rsidRPr="001267F4">
        <w:rPr>
          <w:bCs/>
          <w:szCs w:val="28"/>
        </w:rPr>
        <w:t>лесного</w:t>
      </w:r>
      <w:r w:rsidR="00FB3897" w:rsidRPr="001267F4">
        <w:rPr>
          <w:bCs/>
          <w:szCs w:val="28"/>
        </w:rPr>
        <w:t xml:space="preserve">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w:t>
      </w:r>
    </w:p>
    <w:p w:rsidR="00FB3897" w:rsidRPr="00B71701" w:rsidRDefault="00FB3897" w:rsidP="00FB3897">
      <w:pPr>
        <w:pStyle w:val="ConsPlusNormal"/>
        <w:tabs>
          <w:tab w:val="left" w:pos="426"/>
        </w:tabs>
        <w:contextualSpacing/>
        <w:jc w:val="both"/>
        <w:rPr>
          <w:strike/>
          <w:szCs w:val="28"/>
        </w:rPr>
      </w:pPr>
      <w:r w:rsidRPr="001267F4">
        <w:rPr>
          <w:bCs/>
          <w:szCs w:val="28"/>
        </w:rPr>
        <w:t xml:space="preserve">          Инспектор направляет копию указанного акта, </w:t>
      </w:r>
      <w:r w:rsidRPr="001267F4">
        <w:rPr>
          <w:szCs w:val="28"/>
        </w:rPr>
        <w:t xml:space="preserve">составленного в результате проведения контрольного мероприятия в рамках осуществления муниципального </w:t>
      </w:r>
      <w:r w:rsidR="000C2E8E" w:rsidRPr="001267F4">
        <w:rPr>
          <w:szCs w:val="28"/>
        </w:rPr>
        <w:t>лесного</w:t>
      </w:r>
      <w:r w:rsidRPr="001267F4">
        <w:rPr>
          <w:szCs w:val="28"/>
        </w:rPr>
        <w:t xml:space="preserve"> контроля, </w:t>
      </w:r>
      <w:r w:rsidRPr="009F6F55">
        <w:rPr>
          <w:szCs w:val="28"/>
        </w:rPr>
        <w:t>проведенного во взаимодействии с контролируемым лицом</w:t>
      </w:r>
      <w:r w:rsidRPr="009F6F55">
        <w:rPr>
          <w:bCs/>
          <w:szCs w:val="28"/>
        </w:rPr>
        <w:t xml:space="preserve"> в</w:t>
      </w:r>
      <w:r w:rsidR="009F6F55" w:rsidRPr="009F6F55">
        <w:rPr>
          <w:bCs/>
          <w:szCs w:val="28"/>
        </w:rPr>
        <w:t xml:space="preserve"> соответствующий </w:t>
      </w:r>
      <w:r w:rsidRPr="009F6F55">
        <w:rPr>
          <w:bCs/>
          <w:szCs w:val="28"/>
        </w:rPr>
        <w:t xml:space="preserve"> орган государственного надзора в течение 3 рабочих дней со дня его подписания.</w:t>
      </w:r>
    </w:p>
    <w:p w:rsidR="00A61180" w:rsidRPr="00B71701" w:rsidRDefault="00A61180" w:rsidP="00A61180">
      <w:pPr>
        <w:pStyle w:val="ConsPlusNormal"/>
        <w:tabs>
          <w:tab w:val="left" w:pos="426"/>
        </w:tabs>
        <w:ind w:firstLine="34"/>
        <w:contextualSpacing/>
        <w:jc w:val="both"/>
        <w:rPr>
          <w:szCs w:val="28"/>
        </w:rPr>
      </w:pPr>
      <w:r w:rsidRPr="00B71701">
        <w:rPr>
          <w:szCs w:val="28"/>
        </w:rPr>
        <w:tab/>
      </w:r>
      <w:r w:rsidR="00C45E3B" w:rsidRPr="00B71701">
        <w:rPr>
          <w:szCs w:val="28"/>
        </w:rPr>
        <w:t xml:space="preserve">7.5. В случае отсутствия выявленных нарушений обязательных требований </w:t>
      </w:r>
      <w:r w:rsidR="00C45E3B" w:rsidRPr="00B71701">
        <w:rPr>
          <w:szCs w:val="28"/>
        </w:rPr>
        <w:lastRenderedPageBreak/>
        <w:t>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61180" w:rsidRPr="00B71701" w:rsidRDefault="00A61180" w:rsidP="00A61180">
      <w:pPr>
        <w:pStyle w:val="ConsPlusNormal"/>
        <w:tabs>
          <w:tab w:val="left" w:pos="426"/>
        </w:tabs>
        <w:ind w:firstLine="34"/>
        <w:contextualSpacing/>
        <w:jc w:val="both"/>
        <w:rPr>
          <w:szCs w:val="28"/>
        </w:rPr>
      </w:pPr>
      <w:r w:rsidRPr="00B71701">
        <w:rPr>
          <w:szCs w:val="28"/>
        </w:rPr>
        <w:tab/>
      </w:r>
      <w:r w:rsidR="00C45E3B" w:rsidRPr="00B71701">
        <w:rPr>
          <w:szCs w:val="28"/>
        </w:rPr>
        <w:t>7.6. В случае выявления при проведении контрольного мероприятия нарушений обязательных требований Инспектор обязан:</w:t>
      </w:r>
    </w:p>
    <w:p w:rsidR="00FB3897" w:rsidRPr="00B71701" w:rsidRDefault="00A61180" w:rsidP="00FB3897">
      <w:pPr>
        <w:pStyle w:val="ConsPlusNormal"/>
        <w:tabs>
          <w:tab w:val="left" w:pos="426"/>
        </w:tabs>
        <w:ind w:firstLine="34"/>
        <w:contextualSpacing/>
        <w:jc w:val="both"/>
        <w:rPr>
          <w:szCs w:val="28"/>
        </w:rPr>
      </w:pPr>
      <w:r w:rsidRPr="00B71701">
        <w:rPr>
          <w:szCs w:val="28"/>
        </w:rPr>
        <w:tab/>
      </w:r>
      <w:r w:rsidR="00FB3897" w:rsidRPr="00B71701">
        <w:rPr>
          <w:bCs/>
          <w:szCs w:val="28"/>
        </w:rPr>
        <w:t xml:space="preserve">7.6.1. Выдать после оформления акта контрольного мероприятия контролируемому лицу предписание об устранении выявленных нарушений </w:t>
      </w:r>
      <w:r w:rsidR="00FB3897" w:rsidRPr="00B71701">
        <w:rPr>
          <w:szCs w:val="28"/>
        </w:rPr>
        <w:t>обязательных требований</w:t>
      </w:r>
      <w:r w:rsidR="00FB3897" w:rsidRPr="00B71701">
        <w:rPr>
          <w:bCs/>
          <w:szCs w:val="28"/>
        </w:rPr>
        <w:t xml:space="preserve"> с указанием разумных сроков их устранения, </w:t>
      </w:r>
      <w:r w:rsidR="00FB3897" w:rsidRPr="00B71701">
        <w:rPr>
          <w:szCs w:val="28"/>
        </w:rPr>
        <w:t>а также других мероприятий, предусмотренных федеральным законом о виде контроля.</w:t>
      </w:r>
    </w:p>
    <w:p w:rsidR="00A61180" w:rsidRPr="00B71701" w:rsidRDefault="00A61180" w:rsidP="00A61180">
      <w:pPr>
        <w:pStyle w:val="ConsPlusNormal"/>
        <w:tabs>
          <w:tab w:val="left" w:pos="426"/>
        </w:tabs>
        <w:ind w:firstLine="34"/>
        <w:contextualSpacing/>
        <w:jc w:val="both"/>
        <w:rPr>
          <w:szCs w:val="28"/>
        </w:rPr>
      </w:pPr>
      <w:r w:rsidRPr="00B71701">
        <w:rPr>
          <w:szCs w:val="28"/>
        </w:rPr>
        <w:tab/>
      </w:r>
      <w:r w:rsidR="000C2E8E">
        <w:rPr>
          <w:szCs w:val="28"/>
        </w:rPr>
        <w:t>7.6.2.</w:t>
      </w:r>
      <w:r w:rsidR="00C45E3B" w:rsidRPr="00B71701">
        <w:rPr>
          <w:szCs w:val="28"/>
        </w:rPr>
        <w:t xml:space="preserve"> Незамедлительно принять меры по недопущению причинения вреда (ущерба) охраняемым законом ценностям или прекращению его причинения.</w:t>
      </w:r>
    </w:p>
    <w:p w:rsidR="00A61180" w:rsidRPr="00B71701" w:rsidRDefault="00A61180" w:rsidP="00A61180">
      <w:pPr>
        <w:pStyle w:val="ConsPlusNormal"/>
        <w:tabs>
          <w:tab w:val="left" w:pos="426"/>
        </w:tabs>
        <w:ind w:firstLine="34"/>
        <w:contextualSpacing/>
        <w:jc w:val="both"/>
        <w:rPr>
          <w:szCs w:val="28"/>
        </w:rPr>
      </w:pPr>
      <w:r w:rsidRPr="00B71701">
        <w:rPr>
          <w:szCs w:val="28"/>
        </w:rPr>
        <w:tab/>
      </w:r>
      <w:r w:rsidR="00C45E3B" w:rsidRPr="00B71701">
        <w:rPr>
          <w:szCs w:val="28"/>
        </w:rPr>
        <w:t>7.6.3. При выявлении признаков преступления или административного правонарушения направить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ответственности.</w:t>
      </w:r>
    </w:p>
    <w:p w:rsidR="00FB3897" w:rsidRPr="00B71701" w:rsidRDefault="00A61180" w:rsidP="00FB3897">
      <w:pPr>
        <w:pStyle w:val="ConsPlusNormal"/>
        <w:tabs>
          <w:tab w:val="left" w:pos="426"/>
        </w:tabs>
        <w:ind w:firstLine="34"/>
        <w:contextualSpacing/>
        <w:jc w:val="both"/>
        <w:rPr>
          <w:szCs w:val="28"/>
        </w:rPr>
      </w:pPr>
      <w:r w:rsidRPr="00B71701">
        <w:rPr>
          <w:szCs w:val="28"/>
        </w:rPr>
        <w:tab/>
      </w:r>
      <w:r w:rsidR="00FB3897" w:rsidRPr="00B71701">
        <w:rPr>
          <w:bCs/>
          <w:szCs w:val="28"/>
        </w:rPr>
        <w:t xml:space="preserve">7.6.4. </w:t>
      </w:r>
      <w:proofErr w:type="gramStart"/>
      <w:r w:rsidR="00FB3897" w:rsidRPr="00B71701">
        <w:rPr>
          <w:bCs/>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000C2E8E">
        <w:rPr>
          <w:bCs/>
          <w:szCs w:val="28"/>
        </w:rPr>
        <w:t xml:space="preserve"> </w:t>
      </w:r>
      <w:r w:rsidR="00FB3897" w:rsidRPr="00B71701">
        <w:rPr>
          <w:bCs/>
          <w:szCs w:val="28"/>
        </w:rPr>
        <w:t>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w:t>
      </w:r>
      <w:r w:rsidR="000C2E8E">
        <w:rPr>
          <w:bCs/>
          <w:szCs w:val="28"/>
        </w:rPr>
        <w:t>редусмотрена законодательством.</w:t>
      </w:r>
      <w:proofErr w:type="gramEnd"/>
    </w:p>
    <w:p w:rsidR="00A61180" w:rsidRPr="00B71701" w:rsidRDefault="00A61180" w:rsidP="00A61180">
      <w:pPr>
        <w:pStyle w:val="ConsPlusNormal"/>
        <w:tabs>
          <w:tab w:val="left" w:pos="426"/>
        </w:tabs>
        <w:ind w:firstLine="34"/>
        <w:contextualSpacing/>
        <w:jc w:val="both"/>
        <w:rPr>
          <w:szCs w:val="28"/>
        </w:rPr>
      </w:pPr>
      <w:r w:rsidRPr="00B71701">
        <w:rPr>
          <w:szCs w:val="28"/>
        </w:rPr>
        <w:tab/>
      </w:r>
      <w:r w:rsidR="00C45E3B" w:rsidRPr="00B71701">
        <w:rPr>
          <w:szCs w:val="28"/>
        </w:rPr>
        <w:t>7.6.5.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61180" w:rsidRPr="00B71701" w:rsidRDefault="00A61180" w:rsidP="00A61180">
      <w:pPr>
        <w:pStyle w:val="ConsPlusNormal"/>
        <w:tabs>
          <w:tab w:val="left" w:pos="426"/>
        </w:tabs>
        <w:ind w:firstLine="34"/>
        <w:contextualSpacing/>
        <w:jc w:val="both"/>
        <w:rPr>
          <w:szCs w:val="28"/>
        </w:rPr>
      </w:pPr>
      <w:r w:rsidRPr="00B71701">
        <w:rPr>
          <w:szCs w:val="28"/>
        </w:rPr>
        <w:tab/>
      </w:r>
      <w:r w:rsidR="00C45E3B" w:rsidRPr="00B71701">
        <w:rPr>
          <w:szCs w:val="28"/>
        </w:rPr>
        <w:t xml:space="preserve">7.7.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ar249" w:history="1">
        <w:r w:rsidR="00C45E3B" w:rsidRPr="00B71701">
          <w:rPr>
            <w:szCs w:val="28"/>
          </w:rPr>
          <w:t>разделом 8</w:t>
        </w:r>
      </w:hyperlink>
      <w:r w:rsidR="00C45E3B" w:rsidRPr="00B71701">
        <w:rPr>
          <w:szCs w:val="28"/>
        </w:rPr>
        <w:t xml:space="preserve"> настоящего Положения.</w:t>
      </w:r>
    </w:p>
    <w:p w:rsidR="00B509BB" w:rsidRPr="00B71701" w:rsidRDefault="00A61180" w:rsidP="00A61180">
      <w:pPr>
        <w:pStyle w:val="ConsPlusNormal"/>
        <w:tabs>
          <w:tab w:val="left" w:pos="426"/>
        </w:tabs>
        <w:ind w:firstLine="34"/>
        <w:contextualSpacing/>
        <w:jc w:val="both"/>
        <w:rPr>
          <w:szCs w:val="28"/>
        </w:rPr>
      </w:pPr>
      <w:r w:rsidRPr="00B71701">
        <w:rPr>
          <w:szCs w:val="28"/>
        </w:rPr>
        <w:tab/>
      </w:r>
      <w:r w:rsidR="00C45E3B" w:rsidRPr="00B71701">
        <w:rPr>
          <w:szCs w:val="28"/>
        </w:rPr>
        <w:t>7.8. Инспекторы, осуществляющие муниципальный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местного самоуправления, правоохранительными органами.</w:t>
      </w:r>
    </w:p>
    <w:p w:rsidR="00631325" w:rsidRPr="00B71701" w:rsidRDefault="00631325" w:rsidP="00794C27">
      <w:pPr>
        <w:autoSpaceDE w:val="0"/>
        <w:autoSpaceDN w:val="0"/>
        <w:adjustRightInd w:val="0"/>
        <w:contextualSpacing/>
        <w:jc w:val="center"/>
        <w:outlineLvl w:val="0"/>
        <w:rPr>
          <w:rFonts w:ascii="Times New Roman" w:hAnsi="Times New Roman" w:cs="Times New Roman"/>
          <w:b/>
          <w:bCs/>
          <w:color w:val="auto"/>
          <w:sz w:val="28"/>
          <w:szCs w:val="28"/>
        </w:rPr>
      </w:pPr>
      <w:bookmarkStart w:id="4" w:name="Par249"/>
      <w:bookmarkEnd w:id="4"/>
    </w:p>
    <w:p w:rsidR="00C45E3B" w:rsidRPr="00B71701" w:rsidRDefault="00C45E3B" w:rsidP="00794C27">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8. Обжалование решений органов,</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действий (бездействия) их должностных лиц</w:t>
      </w:r>
    </w:p>
    <w:p w:rsidR="00631325" w:rsidRPr="00B71701" w:rsidRDefault="00631325" w:rsidP="00794C27">
      <w:pPr>
        <w:autoSpaceDE w:val="0"/>
        <w:autoSpaceDN w:val="0"/>
        <w:adjustRightInd w:val="0"/>
        <w:contextualSpacing/>
        <w:jc w:val="center"/>
        <w:rPr>
          <w:rFonts w:ascii="Times New Roman" w:hAnsi="Times New Roman" w:cs="Times New Roman"/>
          <w:b/>
          <w:bCs/>
          <w:color w:val="auto"/>
          <w:sz w:val="28"/>
          <w:szCs w:val="28"/>
        </w:rPr>
      </w:pPr>
    </w:p>
    <w:p w:rsidR="00C45E3B" w:rsidRPr="00B71701" w:rsidRDefault="00C45E3B" w:rsidP="00794C27">
      <w:pPr>
        <w:autoSpaceDE w:val="0"/>
        <w:autoSpaceDN w:val="0"/>
        <w:adjustRightInd w:val="0"/>
        <w:ind w:firstLine="540"/>
        <w:contextualSpacing/>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8.1. Досудебный порядок подачи жалоб при осуществлении муниципального лесного контроля не применяется.</w:t>
      </w:r>
    </w:p>
    <w:p w:rsidR="00B509BB" w:rsidRPr="00B71701" w:rsidRDefault="00E32721" w:rsidP="007755B2">
      <w:pPr>
        <w:pStyle w:val="ConsPlusNormal"/>
        <w:tabs>
          <w:tab w:val="left" w:pos="426"/>
        </w:tabs>
        <w:ind w:firstLine="34"/>
        <w:contextualSpacing/>
        <w:jc w:val="both"/>
        <w:rPr>
          <w:szCs w:val="28"/>
        </w:rPr>
      </w:pPr>
      <w:r w:rsidRPr="00B71701">
        <w:rPr>
          <w:szCs w:val="28"/>
        </w:rPr>
        <w:tab/>
      </w:r>
      <w:r w:rsidR="00C45E3B" w:rsidRPr="00B71701">
        <w:rPr>
          <w:szCs w:val="28"/>
        </w:rPr>
        <w:t>Решения и действия (бездействие) должностных лиц, осуществляющих муниципальный лесной контроль, могут быть обжалованы в судебном порядке, установленном законодательством Российской Федерации.</w:t>
      </w:r>
    </w:p>
    <w:p w:rsidR="00631325" w:rsidRPr="00B71701" w:rsidRDefault="00631325" w:rsidP="00794C27">
      <w:pPr>
        <w:autoSpaceDE w:val="0"/>
        <w:autoSpaceDN w:val="0"/>
        <w:adjustRightInd w:val="0"/>
        <w:contextualSpacing/>
        <w:jc w:val="center"/>
        <w:outlineLvl w:val="0"/>
        <w:rPr>
          <w:rFonts w:ascii="Times New Roman" w:hAnsi="Times New Roman" w:cs="Times New Roman"/>
          <w:b/>
          <w:bCs/>
          <w:color w:val="auto"/>
          <w:sz w:val="28"/>
          <w:szCs w:val="28"/>
        </w:rPr>
      </w:pPr>
    </w:p>
    <w:p w:rsidR="00C45E3B" w:rsidRPr="00B71701" w:rsidRDefault="00C45E3B" w:rsidP="00794C27">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lastRenderedPageBreak/>
        <w:t xml:space="preserve">9. Ключевые показатели </w:t>
      </w:r>
      <w:proofErr w:type="gramStart"/>
      <w:r w:rsidRPr="00B71701">
        <w:rPr>
          <w:rFonts w:ascii="Times New Roman" w:hAnsi="Times New Roman" w:cs="Times New Roman"/>
          <w:b/>
          <w:bCs/>
          <w:color w:val="auto"/>
          <w:sz w:val="28"/>
          <w:szCs w:val="28"/>
        </w:rPr>
        <w:t>муниципального</w:t>
      </w:r>
      <w:proofErr w:type="gramEnd"/>
      <w:r w:rsidRPr="00B71701">
        <w:rPr>
          <w:rFonts w:ascii="Times New Roman" w:hAnsi="Times New Roman" w:cs="Times New Roman"/>
          <w:b/>
          <w:bCs/>
          <w:color w:val="auto"/>
          <w:sz w:val="28"/>
          <w:szCs w:val="28"/>
        </w:rPr>
        <w:t xml:space="preserve"> лесного</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 xml:space="preserve">контроля на территории </w:t>
      </w:r>
      <w:r w:rsidR="00AA1B9E" w:rsidRPr="00B71701">
        <w:rPr>
          <w:rFonts w:ascii="Times New Roman" w:hAnsi="Times New Roman" w:cs="Times New Roman"/>
          <w:b/>
          <w:bCs/>
          <w:color w:val="auto"/>
          <w:sz w:val="28"/>
          <w:szCs w:val="28"/>
        </w:rPr>
        <w:t>муниципального округа «</w:t>
      </w:r>
      <w:r w:rsidRPr="00B71701">
        <w:rPr>
          <w:rFonts w:ascii="Times New Roman" w:hAnsi="Times New Roman" w:cs="Times New Roman"/>
          <w:b/>
          <w:bCs/>
          <w:color w:val="auto"/>
          <w:sz w:val="28"/>
          <w:szCs w:val="28"/>
        </w:rPr>
        <w:t>Ухта</w:t>
      </w:r>
      <w:r w:rsidR="00AA1B9E" w:rsidRPr="00B71701">
        <w:rPr>
          <w:rFonts w:ascii="Times New Roman" w:hAnsi="Times New Roman" w:cs="Times New Roman"/>
          <w:b/>
          <w:bCs/>
          <w:color w:val="auto"/>
          <w:sz w:val="28"/>
          <w:szCs w:val="28"/>
        </w:rPr>
        <w:t>»</w:t>
      </w:r>
      <w:r w:rsidRPr="00B71701">
        <w:rPr>
          <w:rFonts w:ascii="Times New Roman" w:hAnsi="Times New Roman" w:cs="Times New Roman"/>
          <w:b/>
          <w:bCs/>
          <w:color w:val="auto"/>
          <w:sz w:val="28"/>
          <w:szCs w:val="28"/>
        </w:rPr>
        <w:t xml:space="preserve"> и их целевые</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значения, индикативные показатели муниципального</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 xml:space="preserve">лесного контроля на территории </w:t>
      </w:r>
      <w:r w:rsidR="00AA1B9E" w:rsidRPr="00B71701">
        <w:rPr>
          <w:rFonts w:ascii="Times New Roman" w:hAnsi="Times New Roman" w:cs="Times New Roman"/>
          <w:b/>
          <w:bCs/>
          <w:color w:val="auto"/>
          <w:sz w:val="28"/>
          <w:szCs w:val="28"/>
        </w:rPr>
        <w:t>муниципального округа «</w:t>
      </w:r>
      <w:r w:rsidRPr="00B71701">
        <w:rPr>
          <w:rFonts w:ascii="Times New Roman" w:hAnsi="Times New Roman" w:cs="Times New Roman"/>
          <w:b/>
          <w:bCs/>
          <w:color w:val="auto"/>
          <w:sz w:val="28"/>
          <w:szCs w:val="28"/>
        </w:rPr>
        <w:t>Ухта</w:t>
      </w:r>
      <w:r w:rsidR="00AA1B9E" w:rsidRPr="00B71701">
        <w:rPr>
          <w:rFonts w:ascii="Times New Roman" w:hAnsi="Times New Roman" w:cs="Times New Roman"/>
          <w:b/>
          <w:bCs/>
          <w:color w:val="auto"/>
          <w:sz w:val="28"/>
          <w:szCs w:val="28"/>
        </w:rPr>
        <w:t>»</w:t>
      </w:r>
    </w:p>
    <w:p w:rsidR="00631325" w:rsidRPr="00B71701" w:rsidRDefault="00631325" w:rsidP="00794C27">
      <w:pPr>
        <w:autoSpaceDE w:val="0"/>
        <w:autoSpaceDN w:val="0"/>
        <w:adjustRightInd w:val="0"/>
        <w:ind w:firstLine="709"/>
        <w:contextualSpacing/>
        <w:jc w:val="both"/>
        <w:rPr>
          <w:rFonts w:ascii="Times New Roman" w:hAnsi="Times New Roman" w:cs="Times New Roman"/>
          <w:color w:val="auto"/>
          <w:sz w:val="28"/>
          <w:szCs w:val="28"/>
        </w:rPr>
      </w:pPr>
    </w:p>
    <w:p w:rsidR="00C45E3B" w:rsidRPr="00B71701" w:rsidRDefault="00AC4751" w:rsidP="00794C27">
      <w:pPr>
        <w:autoSpaceDE w:val="0"/>
        <w:autoSpaceDN w:val="0"/>
        <w:adjustRightInd w:val="0"/>
        <w:ind w:firstLine="709"/>
        <w:contextualSpacing/>
        <w:jc w:val="both"/>
        <w:rPr>
          <w:rFonts w:ascii="Times New Roman" w:hAnsi="Times New Roman" w:cs="Times New Roman"/>
          <w:color w:val="auto"/>
          <w:sz w:val="28"/>
          <w:szCs w:val="28"/>
        </w:rPr>
      </w:pPr>
      <w:hyperlink w:anchor="Par281" w:history="1">
        <w:r w:rsidR="00C45E3B" w:rsidRPr="00B71701">
          <w:rPr>
            <w:rFonts w:ascii="Times New Roman" w:hAnsi="Times New Roman" w:cs="Times New Roman"/>
            <w:color w:val="auto"/>
            <w:sz w:val="28"/>
            <w:szCs w:val="28"/>
          </w:rPr>
          <w:t>Перечень</w:t>
        </w:r>
      </w:hyperlink>
      <w:r w:rsidR="00C45E3B" w:rsidRPr="00B71701">
        <w:rPr>
          <w:rFonts w:ascii="Times New Roman" w:hAnsi="Times New Roman" w:cs="Times New Roman"/>
          <w:color w:val="auto"/>
          <w:sz w:val="28"/>
          <w:szCs w:val="28"/>
        </w:rPr>
        <w:t xml:space="preserve"> ключевых показателей муниципального лесного контроля и их целевые значения, индикативных показателей муниципального лесного контроля на территории </w:t>
      </w:r>
      <w:r w:rsidR="00AA1B9E" w:rsidRPr="00B71701">
        <w:rPr>
          <w:rFonts w:ascii="Times New Roman" w:hAnsi="Times New Roman" w:cs="Times New Roman"/>
          <w:color w:val="auto"/>
          <w:sz w:val="28"/>
          <w:szCs w:val="28"/>
        </w:rPr>
        <w:t>муниципального округа «</w:t>
      </w:r>
      <w:r w:rsidR="00C45E3B" w:rsidRPr="00B71701">
        <w:rPr>
          <w:rFonts w:ascii="Times New Roman" w:hAnsi="Times New Roman" w:cs="Times New Roman"/>
          <w:color w:val="auto"/>
          <w:sz w:val="28"/>
          <w:szCs w:val="28"/>
        </w:rPr>
        <w:t>Ухта</w:t>
      </w:r>
      <w:r w:rsidR="00AA1B9E" w:rsidRPr="00B71701">
        <w:rPr>
          <w:rFonts w:ascii="Times New Roman" w:hAnsi="Times New Roman" w:cs="Times New Roman"/>
          <w:color w:val="auto"/>
          <w:sz w:val="28"/>
          <w:szCs w:val="28"/>
        </w:rPr>
        <w:t>»</w:t>
      </w:r>
      <w:r w:rsidR="00C45E3B" w:rsidRPr="00B71701">
        <w:rPr>
          <w:rFonts w:ascii="Times New Roman" w:hAnsi="Times New Roman" w:cs="Times New Roman"/>
          <w:color w:val="auto"/>
          <w:sz w:val="28"/>
          <w:szCs w:val="28"/>
        </w:rPr>
        <w:t xml:space="preserve"> установлены приложением </w:t>
      </w:r>
      <w:r w:rsidR="00AA1B9E" w:rsidRPr="00B71701">
        <w:rPr>
          <w:rFonts w:ascii="Times New Roman" w:hAnsi="Times New Roman" w:cs="Times New Roman"/>
          <w:color w:val="auto"/>
          <w:sz w:val="28"/>
          <w:szCs w:val="28"/>
        </w:rPr>
        <w:t>№</w:t>
      </w:r>
      <w:r w:rsidR="00C45E3B" w:rsidRPr="00B71701">
        <w:rPr>
          <w:rFonts w:ascii="Times New Roman" w:hAnsi="Times New Roman" w:cs="Times New Roman"/>
          <w:color w:val="auto"/>
          <w:sz w:val="28"/>
          <w:szCs w:val="28"/>
        </w:rPr>
        <w:t xml:space="preserve"> 1 к настоящему Положению.</w:t>
      </w:r>
    </w:p>
    <w:p w:rsidR="00631325" w:rsidRPr="00B71701" w:rsidRDefault="00631325" w:rsidP="00794C27">
      <w:pPr>
        <w:autoSpaceDE w:val="0"/>
        <w:autoSpaceDN w:val="0"/>
        <w:adjustRightInd w:val="0"/>
        <w:contextualSpacing/>
        <w:jc w:val="center"/>
        <w:outlineLvl w:val="0"/>
        <w:rPr>
          <w:rFonts w:ascii="Times New Roman" w:hAnsi="Times New Roman" w:cs="Times New Roman"/>
          <w:b/>
          <w:bCs/>
          <w:color w:val="auto"/>
          <w:sz w:val="28"/>
          <w:szCs w:val="28"/>
        </w:rPr>
      </w:pPr>
    </w:p>
    <w:p w:rsidR="00C45E3B" w:rsidRPr="00B71701" w:rsidRDefault="00C45E3B" w:rsidP="00794C27">
      <w:pPr>
        <w:autoSpaceDE w:val="0"/>
        <w:autoSpaceDN w:val="0"/>
        <w:adjustRightInd w:val="0"/>
        <w:contextualSpacing/>
        <w:jc w:val="center"/>
        <w:outlineLvl w:val="0"/>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10. Индикаторы риска нарушения обязательных требований,</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при осуществлении муниципального лесного контроля</w:t>
      </w:r>
    </w:p>
    <w:p w:rsidR="00C45E3B" w:rsidRPr="00B71701" w:rsidRDefault="00C45E3B" w:rsidP="00794C27">
      <w:pPr>
        <w:autoSpaceDE w:val="0"/>
        <w:autoSpaceDN w:val="0"/>
        <w:adjustRightInd w:val="0"/>
        <w:contextualSpacing/>
        <w:jc w:val="center"/>
        <w:rPr>
          <w:rFonts w:ascii="Times New Roman" w:hAnsi="Times New Roman" w:cs="Times New Roman"/>
          <w:b/>
          <w:bCs/>
          <w:color w:val="auto"/>
          <w:sz w:val="28"/>
          <w:szCs w:val="28"/>
        </w:rPr>
      </w:pPr>
      <w:r w:rsidRPr="00B71701">
        <w:rPr>
          <w:rFonts w:ascii="Times New Roman" w:hAnsi="Times New Roman" w:cs="Times New Roman"/>
          <w:b/>
          <w:bCs/>
          <w:color w:val="auto"/>
          <w:sz w:val="28"/>
          <w:szCs w:val="28"/>
        </w:rPr>
        <w:t xml:space="preserve">на территории </w:t>
      </w:r>
      <w:r w:rsidR="00AA1B9E" w:rsidRPr="00B71701">
        <w:rPr>
          <w:rFonts w:ascii="Times New Roman" w:hAnsi="Times New Roman" w:cs="Times New Roman"/>
          <w:b/>
          <w:bCs/>
          <w:color w:val="auto"/>
          <w:sz w:val="28"/>
          <w:szCs w:val="28"/>
        </w:rPr>
        <w:t>муниципального округа «</w:t>
      </w:r>
      <w:r w:rsidRPr="00B71701">
        <w:rPr>
          <w:rFonts w:ascii="Times New Roman" w:hAnsi="Times New Roman" w:cs="Times New Roman"/>
          <w:b/>
          <w:bCs/>
          <w:color w:val="auto"/>
          <w:sz w:val="28"/>
          <w:szCs w:val="28"/>
        </w:rPr>
        <w:t>Ухта</w:t>
      </w:r>
      <w:r w:rsidR="00AA1B9E" w:rsidRPr="00B71701">
        <w:rPr>
          <w:rFonts w:ascii="Times New Roman" w:hAnsi="Times New Roman" w:cs="Times New Roman"/>
          <w:b/>
          <w:bCs/>
          <w:color w:val="auto"/>
          <w:sz w:val="28"/>
          <w:szCs w:val="28"/>
        </w:rPr>
        <w:t>»</w:t>
      </w:r>
    </w:p>
    <w:p w:rsidR="00631325" w:rsidRPr="00B71701" w:rsidRDefault="00631325" w:rsidP="00794C27">
      <w:pPr>
        <w:autoSpaceDE w:val="0"/>
        <w:autoSpaceDN w:val="0"/>
        <w:adjustRightInd w:val="0"/>
        <w:ind w:firstLine="709"/>
        <w:contextualSpacing/>
        <w:jc w:val="both"/>
        <w:rPr>
          <w:rFonts w:ascii="Times New Roman" w:hAnsi="Times New Roman" w:cs="Times New Roman"/>
          <w:color w:val="auto"/>
          <w:sz w:val="28"/>
          <w:szCs w:val="28"/>
        </w:rPr>
      </w:pPr>
    </w:p>
    <w:p w:rsidR="00C45E3B" w:rsidRPr="00B71701" w:rsidRDefault="00AC4751" w:rsidP="00794C27">
      <w:pPr>
        <w:autoSpaceDE w:val="0"/>
        <w:autoSpaceDN w:val="0"/>
        <w:adjustRightInd w:val="0"/>
        <w:ind w:firstLine="709"/>
        <w:contextualSpacing/>
        <w:jc w:val="both"/>
        <w:rPr>
          <w:rFonts w:ascii="Times New Roman" w:hAnsi="Times New Roman" w:cs="Times New Roman"/>
          <w:color w:val="auto"/>
          <w:sz w:val="28"/>
          <w:szCs w:val="28"/>
        </w:rPr>
      </w:pPr>
      <w:hyperlink w:anchor="Par343" w:history="1">
        <w:r w:rsidR="00C45E3B" w:rsidRPr="00B71701">
          <w:rPr>
            <w:rFonts w:ascii="Times New Roman" w:hAnsi="Times New Roman" w:cs="Times New Roman"/>
            <w:color w:val="auto"/>
            <w:sz w:val="28"/>
            <w:szCs w:val="28"/>
          </w:rPr>
          <w:t>Перечень</w:t>
        </w:r>
      </w:hyperlink>
      <w:r w:rsidR="00C45E3B" w:rsidRPr="00B71701">
        <w:rPr>
          <w:rFonts w:ascii="Times New Roman" w:hAnsi="Times New Roman" w:cs="Times New Roman"/>
          <w:color w:val="auto"/>
          <w:sz w:val="28"/>
          <w:szCs w:val="28"/>
        </w:rPr>
        <w:t xml:space="preserve"> индикаторов риска нарушения обязательных требований, при осуществлении муниципального лесного контроля на территории </w:t>
      </w:r>
      <w:r w:rsidR="00AA1B9E" w:rsidRPr="00B71701">
        <w:rPr>
          <w:rFonts w:ascii="Times New Roman" w:hAnsi="Times New Roman" w:cs="Times New Roman"/>
          <w:color w:val="auto"/>
          <w:sz w:val="28"/>
          <w:szCs w:val="28"/>
        </w:rPr>
        <w:t>муниципального округа «</w:t>
      </w:r>
      <w:r w:rsidR="00C45E3B" w:rsidRPr="00B71701">
        <w:rPr>
          <w:rFonts w:ascii="Times New Roman" w:hAnsi="Times New Roman" w:cs="Times New Roman"/>
          <w:color w:val="auto"/>
          <w:sz w:val="28"/>
          <w:szCs w:val="28"/>
        </w:rPr>
        <w:t>Ухта</w:t>
      </w:r>
      <w:r w:rsidR="00AA1B9E" w:rsidRPr="00B71701">
        <w:rPr>
          <w:rFonts w:ascii="Times New Roman" w:hAnsi="Times New Roman" w:cs="Times New Roman"/>
          <w:color w:val="auto"/>
          <w:sz w:val="28"/>
          <w:szCs w:val="28"/>
        </w:rPr>
        <w:t>»</w:t>
      </w:r>
      <w:r w:rsidR="00C45E3B" w:rsidRPr="00B71701">
        <w:rPr>
          <w:rFonts w:ascii="Times New Roman" w:hAnsi="Times New Roman" w:cs="Times New Roman"/>
          <w:color w:val="auto"/>
          <w:sz w:val="28"/>
          <w:szCs w:val="28"/>
        </w:rPr>
        <w:t xml:space="preserve"> установлен приложением </w:t>
      </w:r>
      <w:r w:rsidR="00AA1B9E" w:rsidRPr="00B71701">
        <w:rPr>
          <w:rFonts w:ascii="Times New Roman" w:hAnsi="Times New Roman" w:cs="Times New Roman"/>
          <w:color w:val="auto"/>
          <w:sz w:val="28"/>
          <w:szCs w:val="28"/>
        </w:rPr>
        <w:t>№</w:t>
      </w:r>
      <w:r w:rsidR="00C45E3B" w:rsidRPr="00B71701">
        <w:rPr>
          <w:rFonts w:ascii="Times New Roman" w:hAnsi="Times New Roman" w:cs="Times New Roman"/>
          <w:color w:val="auto"/>
          <w:sz w:val="28"/>
          <w:szCs w:val="28"/>
        </w:rPr>
        <w:t xml:space="preserve"> 2 к настоящему Положению.</w:t>
      </w:r>
    </w:p>
    <w:p w:rsidR="00C45E3B" w:rsidRPr="00B71701" w:rsidRDefault="00C45E3B" w:rsidP="00794C27">
      <w:pPr>
        <w:autoSpaceDE w:val="0"/>
        <w:autoSpaceDN w:val="0"/>
        <w:adjustRightInd w:val="0"/>
        <w:contextualSpacing/>
        <w:rPr>
          <w:rFonts w:ascii="Times New Roman" w:hAnsi="Times New Roman" w:cs="Times New Roman"/>
          <w:color w:val="auto"/>
          <w:sz w:val="26"/>
          <w:szCs w:val="26"/>
        </w:rPr>
      </w:pPr>
    </w:p>
    <w:p w:rsidR="00C45E3B" w:rsidRPr="00B71701" w:rsidRDefault="00C45E3B" w:rsidP="00794C27">
      <w:pPr>
        <w:autoSpaceDE w:val="0"/>
        <w:autoSpaceDN w:val="0"/>
        <w:adjustRightInd w:val="0"/>
        <w:contextualSpacing/>
        <w:rPr>
          <w:rFonts w:ascii="Times New Roman" w:hAnsi="Times New Roman" w:cs="Times New Roman"/>
          <w:color w:val="auto"/>
          <w:sz w:val="26"/>
          <w:szCs w:val="26"/>
        </w:rPr>
      </w:pPr>
    </w:p>
    <w:p w:rsidR="00C45E3B" w:rsidRPr="00B71701" w:rsidRDefault="00C45E3B" w:rsidP="00794C27">
      <w:pPr>
        <w:autoSpaceDE w:val="0"/>
        <w:autoSpaceDN w:val="0"/>
        <w:adjustRightInd w:val="0"/>
        <w:contextualSpacing/>
        <w:rPr>
          <w:rFonts w:ascii="Times New Roman" w:hAnsi="Times New Roman" w:cs="Times New Roman"/>
          <w:color w:val="auto"/>
          <w:sz w:val="26"/>
          <w:szCs w:val="26"/>
        </w:rPr>
      </w:pPr>
    </w:p>
    <w:p w:rsidR="00C45E3B" w:rsidRPr="00B71701" w:rsidRDefault="00C45E3B" w:rsidP="00794C27">
      <w:pPr>
        <w:autoSpaceDE w:val="0"/>
        <w:autoSpaceDN w:val="0"/>
        <w:adjustRightInd w:val="0"/>
        <w:contextualSpacing/>
        <w:rPr>
          <w:rFonts w:ascii="Times New Roman" w:hAnsi="Times New Roman" w:cs="Times New Roman"/>
          <w:color w:val="auto"/>
          <w:sz w:val="26"/>
          <w:szCs w:val="26"/>
        </w:rPr>
      </w:pPr>
    </w:p>
    <w:p w:rsidR="00794C27" w:rsidRPr="00B71701" w:rsidRDefault="00794C27" w:rsidP="00794C27">
      <w:pPr>
        <w:autoSpaceDE w:val="0"/>
        <w:autoSpaceDN w:val="0"/>
        <w:adjustRightInd w:val="0"/>
        <w:contextualSpacing/>
        <w:rPr>
          <w:rFonts w:ascii="Times New Roman" w:hAnsi="Times New Roman" w:cs="Times New Roman"/>
          <w:color w:val="auto"/>
          <w:sz w:val="26"/>
          <w:szCs w:val="26"/>
        </w:rPr>
      </w:pPr>
    </w:p>
    <w:p w:rsidR="00794C27" w:rsidRPr="00B71701" w:rsidRDefault="00794C27" w:rsidP="00794C27">
      <w:pPr>
        <w:autoSpaceDE w:val="0"/>
        <w:autoSpaceDN w:val="0"/>
        <w:adjustRightInd w:val="0"/>
        <w:contextualSpacing/>
        <w:rPr>
          <w:rFonts w:ascii="Times New Roman" w:hAnsi="Times New Roman" w:cs="Times New Roman"/>
          <w:color w:val="auto"/>
          <w:sz w:val="26"/>
          <w:szCs w:val="26"/>
        </w:rPr>
      </w:pPr>
    </w:p>
    <w:p w:rsidR="00794C27" w:rsidRPr="00B71701" w:rsidRDefault="00794C27" w:rsidP="00794C27">
      <w:pPr>
        <w:autoSpaceDE w:val="0"/>
        <w:autoSpaceDN w:val="0"/>
        <w:adjustRightInd w:val="0"/>
        <w:contextualSpacing/>
        <w:rPr>
          <w:rFonts w:ascii="Times New Roman" w:hAnsi="Times New Roman" w:cs="Times New Roman"/>
          <w:color w:val="auto"/>
          <w:sz w:val="26"/>
          <w:szCs w:val="26"/>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1E18C7" w:rsidRPr="00B71701" w:rsidRDefault="001E18C7"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E32721" w:rsidRPr="00B71701" w:rsidRDefault="00E32721" w:rsidP="00794C27">
      <w:pPr>
        <w:autoSpaceDE w:val="0"/>
        <w:autoSpaceDN w:val="0"/>
        <w:adjustRightInd w:val="0"/>
        <w:contextualSpacing/>
        <w:jc w:val="right"/>
        <w:outlineLvl w:val="0"/>
        <w:rPr>
          <w:rFonts w:ascii="Times New Roman" w:hAnsi="Times New Roman" w:cs="Times New Roman"/>
          <w:color w:val="auto"/>
        </w:rPr>
      </w:pPr>
    </w:p>
    <w:p w:rsidR="00C45E3B" w:rsidRPr="00B71701" w:rsidRDefault="00D67BF1" w:rsidP="00794C27">
      <w:pPr>
        <w:autoSpaceDE w:val="0"/>
        <w:autoSpaceDN w:val="0"/>
        <w:adjustRightInd w:val="0"/>
        <w:contextualSpacing/>
        <w:jc w:val="right"/>
        <w:outlineLvl w:val="0"/>
        <w:rPr>
          <w:rFonts w:ascii="Times New Roman" w:hAnsi="Times New Roman" w:cs="Times New Roman"/>
          <w:color w:val="auto"/>
          <w:sz w:val="26"/>
          <w:szCs w:val="26"/>
        </w:rPr>
      </w:pPr>
      <w:r w:rsidRPr="00B71701">
        <w:rPr>
          <w:rFonts w:ascii="Times New Roman" w:hAnsi="Times New Roman" w:cs="Times New Roman"/>
          <w:color w:val="auto"/>
          <w:sz w:val="26"/>
          <w:szCs w:val="26"/>
        </w:rPr>
        <w:t>Приложение №</w:t>
      </w:r>
      <w:r w:rsidR="00C45E3B" w:rsidRPr="00B71701">
        <w:rPr>
          <w:rFonts w:ascii="Times New Roman" w:hAnsi="Times New Roman" w:cs="Times New Roman"/>
          <w:color w:val="auto"/>
          <w:sz w:val="26"/>
          <w:szCs w:val="26"/>
        </w:rPr>
        <w:t xml:space="preserve"> 1</w:t>
      </w:r>
    </w:p>
    <w:p w:rsidR="00C45E3B" w:rsidRPr="00B71701" w:rsidRDefault="00C45E3B" w:rsidP="00794C27">
      <w:pPr>
        <w:autoSpaceDE w:val="0"/>
        <w:autoSpaceDN w:val="0"/>
        <w:adjustRightInd w:val="0"/>
        <w:contextualSpacing/>
        <w:jc w:val="right"/>
        <w:rPr>
          <w:rFonts w:ascii="Times New Roman" w:hAnsi="Times New Roman" w:cs="Times New Roman"/>
          <w:color w:val="auto"/>
          <w:sz w:val="26"/>
          <w:szCs w:val="26"/>
        </w:rPr>
      </w:pPr>
      <w:r w:rsidRPr="00B71701">
        <w:rPr>
          <w:rFonts w:ascii="Times New Roman" w:hAnsi="Times New Roman" w:cs="Times New Roman"/>
          <w:color w:val="auto"/>
          <w:sz w:val="26"/>
          <w:szCs w:val="26"/>
        </w:rPr>
        <w:t>к Положению</w:t>
      </w:r>
    </w:p>
    <w:p w:rsidR="00C45E3B" w:rsidRPr="00B71701" w:rsidRDefault="00C45E3B" w:rsidP="00794C27">
      <w:pPr>
        <w:autoSpaceDE w:val="0"/>
        <w:autoSpaceDN w:val="0"/>
        <w:adjustRightInd w:val="0"/>
        <w:contextualSpacing/>
        <w:jc w:val="right"/>
        <w:rPr>
          <w:rFonts w:ascii="Times New Roman" w:hAnsi="Times New Roman" w:cs="Times New Roman"/>
          <w:color w:val="auto"/>
          <w:sz w:val="26"/>
          <w:szCs w:val="26"/>
        </w:rPr>
      </w:pPr>
      <w:r w:rsidRPr="00B71701">
        <w:rPr>
          <w:rFonts w:ascii="Times New Roman" w:hAnsi="Times New Roman" w:cs="Times New Roman"/>
          <w:color w:val="auto"/>
          <w:sz w:val="26"/>
          <w:szCs w:val="26"/>
        </w:rPr>
        <w:t>о муниципальном лесном контроле</w:t>
      </w:r>
    </w:p>
    <w:p w:rsidR="00C45E3B" w:rsidRPr="00B71701" w:rsidRDefault="00C45E3B" w:rsidP="00794C27">
      <w:pPr>
        <w:autoSpaceDE w:val="0"/>
        <w:autoSpaceDN w:val="0"/>
        <w:adjustRightInd w:val="0"/>
        <w:contextualSpacing/>
        <w:jc w:val="right"/>
        <w:rPr>
          <w:rFonts w:ascii="Times New Roman" w:hAnsi="Times New Roman" w:cs="Times New Roman"/>
          <w:color w:val="auto"/>
          <w:sz w:val="26"/>
          <w:szCs w:val="26"/>
        </w:rPr>
      </w:pPr>
      <w:r w:rsidRPr="00B71701">
        <w:rPr>
          <w:rFonts w:ascii="Times New Roman" w:hAnsi="Times New Roman" w:cs="Times New Roman"/>
          <w:color w:val="auto"/>
          <w:sz w:val="26"/>
          <w:szCs w:val="26"/>
        </w:rPr>
        <w:t xml:space="preserve">на территории </w:t>
      </w:r>
      <w:r w:rsidR="00272CB6" w:rsidRPr="00B71701">
        <w:rPr>
          <w:rFonts w:ascii="Times New Roman" w:hAnsi="Times New Roman" w:cs="Times New Roman"/>
          <w:color w:val="auto"/>
          <w:sz w:val="26"/>
          <w:szCs w:val="26"/>
        </w:rPr>
        <w:t>муниципального округа «</w:t>
      </w:r>
      <w:r w:rsidRPr="00B71701">
        <w:rPr>
          <w:rFonts w:ascii="Times New Roman" w:hAnsi="Times New Roman" w:cs="Times New Roman"/>
          <w:color w:val="auto"/>
          <w:sz w:val="26"/>
          <w:szCs w:val="26"/>
        </w:rPr>
        <w:t>Ухта</w:t>
      </w:r>
      <w:r w:rsidR="00272CB6" w:rsidRPr="00B71701">
        <w:rPr>
          <w:rFonts w:ascii="Times New Roman" w:hAnsi="Times New Roman" w:cs="Times New Roman"/>
          <w:color w:val="auto"/>
          <w:sz w:val="26"/>
          <w:szCs w:val="26"/>
        </w:rPr>
        <w:t>»</w:t>
      </w:r>
    </w:p>
    <w:p w:rsidR="00C45E3B" w:rsidRPr="00B71701" w:rsidRDefault="00C45E3B" w:rsidP="00794C27">
      <w:pPr>
        <w:autoSpaceDE w:val="0"/>
        <w:autoSpaceDN w:val="0"/>
        <w:adjustRightInd w:val="0"/>
        <w:contextualSpacing/>
        <w:rPr>
          <w:rFonts w:ascii="Times New Roman" w:hAnsi="Times New Roman" w:cs="Times New Roman"/>
          <w:color w:val="auto"/>
          <w:sz w:val="26"/>
          <w:szCs w:val="26"/>
        </w:rPr>
      </w:pPr>
    </w:p>
    <w:p w:rsidR="00631325" w:rsidRPr="00B71701" w:rsidRDefault="00631325" w:rsidP="00631325">
      <w:pPr>
        <w:autoSpaceDE w:val="0"/>
        <w:autoSpaceDN w:val="0"/>
        <w:adjustRightInd w:val="0"/>
        <w:jc w:val="center"/>
        <w:rPr>
          <w:rFonts w:ascii="Times New Roman" w:hAnsi="Times New Roman" w:cs="Times New Roman"/>
          <w:bCs/>
          <w:color w:val="auto"/>
          <w:sz w:val="28"/>
          <w:szCs w:val="28"/>
        </w:rPr>
      </w:pPr>
      <w:bookmarkStart w:id="5" w:name="Par281"/>
      <w:bookmarkEnd w:id="5"/>
      <w:r w:rsidRPr="00B71701">
        <w:rPr>
          <w:rFonts w:ascii="Times New Roman" w:hAnsi="Times New Roman" w:cs="Times New Roman"/>
          <w:bCs/>
          <w:color w:val="auto"/>
          <w:sz w:val="28"/>
          <w:szCs w:val="28"/>
        </w:rPr>
        <w:t xml:space="preserve">Перечень </w:t>
      </w:r>
    </w:p>
    <w:p w:rsidR="00631325" w:rsidRPr="00B71701" w:rsidRDefault="00631325" w:rsidP="00631325">
      <w:pPr>
        <w:autoSpaceDE w:val="0"/>
        <w:autoSpaceDN w:val="0"/>
        <w:adjustRightInd w:val="0"/>
        <w:jc w:val="center"/>
        <w:rPr>
          <w:rFonts w:ascii="Times New Roman" w:hAnsi="Times New Roman" w:cs="Times New Roman"/>
          <w:bCs/>
          <w:color w:val="auto"/>
          <w:sz w:val="28"/>
          <w:szCs w:val="28"/>
        </w:rPr>
      </w:pPr>
      <w:r w:rsidRPr="00B71701">
        <w:rPr>
          <w:rFonts w:ascii="Times New Roman" w:hAnsi="Times New Roman" w:cs="Times New Roman"/>
          <w:bCs/>
          <w:color w:val="auto"/>
          <w:sz w:val="28"/>
          <w:szCs w:val="28"/>
        </w:rPr>
        <w:t>ключевых показателей муниципального лесного контроля и их целевые значения, индикативных показателей муниципального лесного</w:t>
      </w:r>
      <w:r w:rsidR="00000602" w:rsidRPr="00B71701">
        <w:rPr>
          <w:rFonts w:ascii="Times New Roman" w:hAnsi="Times New Roman" w:cs="Times New Roman"/>
          <w:bCs/>
          <w:color w:val="auto"/>
          <w:sz w:val="28"/>
          <w:szCs w:val="28"/>
        </w:rPr>
        <w:t xml:space="preserve"> контроля</w:t>
      </w:r>
      <w:r w:rsidRPr="00B71701">
        <w:rPr>
          <w:rFonts w:ascii="Times New Roman" w:hAnsi="Times New Roman" w:cs="Times New Roman"/>
          <w:bCs/>
          <w:color w:val="auto"/>
          <w:sz w:val="28"/>
          <w:szCs w:val="28"/>
        </w:rPr>
        <w:t xml:space="preserve"> на территории муниципального округа «Ухта»</w:t>
      </w:r>
    </w:p>
    <w:p w:rsidR="00631325" w:rsidRPr="00B71701" w:rsidRDefault="00631325" w:rsidP="00794C27">
      <w:pPr>
        <w:autoSpaceDE w:val="0"/>
        <w:autoSpaceDN w:val="0"/>
        <w:adjustRightInd w:val="0"/>
        <w:contextualSpacing/>
        <w:jc w:val="center"/>
        <w:rPr>
          <w:rFonts w:ascii="Times New Roman" w:hAnsi="Times New Roman" w:cs="Times New Roman"/>
          <w:b/>
          <w:bCs/>
          <w:color w:val="auto"/>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6470"/>
        <w:gridCol w:w="992"/>
        <w:gridCol w:w="1418"/>
      </w:tblGrid>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Номер показателя</w:t>
            </w:r>
          </w:p>
        </w:tc>
        <w:tc>
          <w:tcPr>
            <w:tcW w:w="647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Целевые значения,</w:t>
            </w:r>
          </w:p>
          <w:p w:rsidR="00B769F7" w:rsidRPr="00B71701" w:rsidRDefault="00B769F7" w:rsidP="00C45E3B">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rPr>
              <w:t>Источники данных для определения значения показателя</w:t>
            </w:r>
          </w:p>
        </w:tc>
      </w:tr>
      <w:tr w:rsidR="00B71701" w:rsidRPr="00B71701" w:rsidTr="00B769F7">
        <w:tc>
          <w:tcPr>
            <w:tcW w:w="9560" w:type="dxa"/>
            <w:gridSpan w:val="4"/>
            <w:tcBorders>
              <w:top w:val="single" w:sz="4" w:space="0" w:color="auto"/>
              <w:left w:val="single" w:sz="4" w:space="0" w:color="auto"/>
              <w:bottom w:val="single" w:sz="4" w:space="0" w:color="auto"/>
              <w:right w:val="single" w:sz="4" w:space="0" w:color="auto"/>
            </w:tcBorders>
          </w:tcPr>
          <w:p w:rsidR="00B769F7" w:rsidRPr="00B71701" w:rsidRDefault="00B769F7" w:rsidP="00045823">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Ключевые показатели</w:t>
            </w:r>
          </w:p>
        </w:tc>
      </w:tr>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1.</w:t>
            </w:r>
          </w:p>
        </w:tc>
        <w:tc>
          <w:tcPr>
            <w:tcW w:w="8880" w:type="dxa"/>
            <w:gridSpan w:val="3"/>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Показатели результативности, отражающие уровень достижения значимых результатов мониторинга муниципального контроля</w:t>
            </w:r>
          </w:p>
        </w:tc>
      </w:tr>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1.1</w:t>
            </w:r>
          </w:p>
        </w:tc>
        <w:tc>
          <w:tcPr>
            <w:tcW w:w="647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Процент устраненных нарушений из числа выявленных нарушений лесного законодательства</w:t>
            </w:r>
          </w:p>
        </w:tc>
        <w:tc>
          <w:tcPr>
            <w:tcW w:w="992" w:type="dxa"/>
            <w:tcBorders>
              <w:top w:val="single" w:sz="4" w:space="0" w:color="auto"/>
              <w:left w:val="single" w:sz="4" w:space="0" w:color="auto"/>
              <w:bottom w:val="single" w:sz="4" w:space="0" w:color="auto"/>
              <w:right w:val="single" w:sz="4" w:space="0" w:color="auto"/>
            </w:tcBorders>
          </w:tcPr>
          <w:p w:rsidR="00B769F7" w:rsidRPr="00B71701" w:rsidRDefault="00B769F7" w:rsidP="00B769F7">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100</w:t>
            </w:r>
          </w:p>
        </w:tc>
        <w:tc>
          <w:tcPr>
            <w:tcW w:w="1418" w:type="dxa"/>
            <w:vMerge w:val="restart"/>
            <w:tcBorders>
              <w:top w:val="single" w:sz="4" w:space="0" w:color="auto"/>
              <w:left w:val="single" w:sz="4" w:space="0" w:color="auto"/>
              <w:right w:val="single" w:sz="4" w:space="0" w:color="auto"/>
            </w:tcBorders>
          </w:tcPr>
          <w:p w:rsidR="00B769F7" w:rsidRPr="00B71701" w:rsidRDefault="00B769F7" w:rsidP="00B769F7">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Данные Контрольного органа</w:t>
            </w:r>
          </w:p>
          <w:p w:rsidR="00B769F7" w:rsidRPr="00B71701" w:rsidRDefault="00B769F7" w:rsidP="00C45E3B">
            <w:pPr>
              <w:autoSpaceDE w:val="0"/>
              <w:autoSpaceDN w:val="0"/>
              <w:adjustRightInd w:val="0"/>
              <w:rPr>
                <w:rFonts w:ascii="Times New Roman" w:hAnsi="Times New Roman" w:cs="Times New Roman"/>
                <w:color w:val="auto"/>
                <w:sz w:val="28"/>
                <w:szCs w:val="28"/>
              </w:rPr>
            </w:pPr>
          </w:p>
        </w:tc>
      </w:tr>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8E48B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1.2</w:t>
            </w:r>
          </w:p>
        </w:tc>
        <w:tc>
          <w:tcPr>
            <w:tcW w:w="647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w:t>
            </w:r>
          </w:p>
        </w:tc>
        <w:tc>
          <w:tcPr>
            <w:tcW w:w="992" w:type="dxa"/>
            <w:tcBorders>
              <w:top w:val="single" w:sz="4" w:space="0" w:color="auto"/>
              <w:left w:val="single" w:sz="4" w:space="0" w:color="auto"/>
              <w:bottom w:val="single" w:sz="4" w:space="0" w:color="auto"/>
              <w:right w:val="single" w:sz="4" w:space="0" w:color="auto"/>
            </w:tcBorders>
          </w:tcPr>
          <w:p w:rsidR="00B769F7" w:rsidRPr="00B71701" w:rsidRDefault="00B769F7" w:rsidP="00B769F7">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0</w:t>
            </w:r>
          </w:p>
        </w:tc>
        <w:tc>
          <w:tcPr>
            <w:tcW w:w="1418" w:type="dxa"/>
            <w:vMerge/>
            <w:tcBorders>
              <w:left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p>
        </w:tc>
      </w:tr>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8E48B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1.3</w:t>
            </w:r>
          </w:p>
        </w:tc>
        <w:tc>
          <w:tcPr>
            <w:tcW w:w="647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Процент отмененных результатов контрольных (надзорных) мероприятий</w:t>
            </w:r>
          </w:p>
        </w:tc>
        <w:tc>
          <w:tcPr>
            <w:tcW w:w="992" w:type="dxa"/>
            <w:tcBorders>
              <w:top w:val="single" w:sz="4" w:space="0" w:color="auto"/>
              <w:left w:val="single" w:sz="4" w:space="0" w:color="auto"/>
              <w:bottom w:val="single" w:sz="4" w:space="0" w:color="auto"/>
              <w:right w:val="single" w:sz="4" w:space="0" w:color="auto"/>
            </w:tcBorders>
          </w:tcPr>
          <w:p w:rsidR="00B769F7" w:rsidRPr="00B71701" w:rsidRDefault="00B769F7" w:rsidP="00B769F7">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0</w:t>
            </w:r>
          </w:p>
        </w:tc>
        <w:tc>
          <w:tcPr>
            <w:tcW w:w="1418" w:type="dxa"/>
            <w:vMerge/>
            <w:tcBorders>
              <w:left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p>
        </w:tc>
      </w:tr>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8E48B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1.4</w:t>
            </w:r>
          </w:p>
        </w:tc>
        <w:tc>
          <w:tcPr>
            <w:tcW w:w="647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992" w:type="dxa"/>
            <w:tcBorders>
              <w:top w:val="single" w:sz="4" w:space="0" w:color="auto"/>
              <w:left w:val="single" w:sz="4" w:space="0" w:color="auto"/>
              <w:bottom w:val="single" w:sz="4" w:space="0" w:color="auto"/>
              <w:right w:val="single" w:sz="4" w:space="0" w:color="auto"/>
            </w:tcBorders>
          </w:tcPr>
          <w:p w:rsidR="00B769F7" w:rsidRPr="00B71701" w:rsidRDefault="00B769F7" w:rsidP="00B769F7">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0</w:t>
            </w:r>
          </w:p>
        </w:tc>
        <w:tc>
          <w:tcPr>
            <w:tcW w:w="1418" w:type="dxa"/>
            <w:vMerge/>
            <w:tcBorders>
              <w:left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p>
        </w:tc>
      </w:tr>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8E48B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1.5</w:t>
            </w:r>
          </w:p>
        </w:tc>
        <w:tc>
          <w:tcPr>
            <w:tcW w:w="647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Процент внесенных судебных решений о назначении административного наказания по материалам органа муниципального контроля</w:t>
            </w:r>
          </w:p>
        </w:tc>
        <w:tc>
          <w:tcPr>
            <w:tcW w:w="992" w:type="dxa"/>
            <w:tcBorders>
              <w:top w:val="single" w:sz="4" w:space="0" w:color="auto"/>
              <w:left w:val="single" w:sz="4" w:space="0" w:color="auto"/>
              <w:bottom w:val="single" w:sz="4" w:space="0" w:color="auto"/>
              <w:right w:val="single" w:sz="4" w:space="0" w:color="auto"/>
            </w:tcBorders>
          </w:tcPr>
          <w:p w:rsidR="00B769F7" w:rsidRPr="00B71701" w:rsidRDefault="00B769F7" w:rsidP="00B769F7">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100</w:t>
            </w:r>
          </w:p>
        </w:tc>
        <w:tc>
          <w:tcPr>
            <w:tcW w:w="1418" w:type="dxa"/>
            <w:vMerge/>
            <w:tcBorders>
              <w:left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p>
        </w:tc>
      </w:tr>
      <w:tr w:rsidR="00B71701" w:rsidRPr="00B71701" w:rsidTr="00B769F7">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8E48B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1.6</w:t>
            </w:r>
          </w:p>
        </w:tc>
        <w:tc>
          <w:tcPr>
            <w:tcW w:w="647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992" w:type="dxa"/>
            <w:tcBorders>
              <w:top w:val="single" w:sz="4" w:space="0" w:color="auto"/>
              <w:left w:val="single" w:sz="4" w:space="0" w:color="auto"/>
              <w:bottom w:val="single" w:sz="4" w:space="0" w:color="auto"/>
              <w:right w:val="single" w:sz="4" w:space="0" w:color="auto"/>
            </w:tcBorders>
          </w:tcPr>
          <w:p w:rsidR="00B769F7" w:rsidRPr="00B71701" w:rsidRDefault="00B769F7" w:rsidP="00B769F7">
            <w:pPr>
              <w:autoSpaceDE w:val="0"/>
              <w:autoSpaceDN w:val="0"/>
              <w:adjustRightInd w:val="0"/>
              <w:jc w:val="center"/>
              <w:rPr>
                <w:rFonts w:ascii="Times New Roman" w:hAnsi="Times New Roman" w:cs="Times New Roman"/>
                <w:color w:val="auto"/>
                <w:sz w:val="28"/>
                <w:szCs w:val="28"/>
              </w:rPr>
            </w:pPr>
            <w:r w:rsidRPr="00B71701">
              <w:rPr>
                <w:rFonts w:ascii="Times New Roman" w:hAnsi="Times New Roman" w:cs="Times New Roman"/>
                <w:color w:val="auto"/>
                <w:sz w:val="28"/>
                <w:szCs w:val="28"/>
              </w:rPr>
              <w:t>0</w:t>
            </w:r>
          </w:p>
        </w:tc>
        <w:tc>
          <w:tcPr>
            <w:tcW w:w="1418" w:type="dxa"/>
            <w:vMerge/>
            <w:tcBorders>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p>
        </w:tc>
      </w:tr>
      <w:tr w:rsidR="00B71701" w:rsidRPr="00B71701" w:rsidTr="00D51BF6">
        <w:tc>
          <w:tcPr>
            <w:tcW w:w="9560" w:type="dxa"/>
            <w:gridSpan w:val="4"/>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jc w:val="center"/>
              <w:outlineLvl w:val="1"/>
              <w:rPr>
                <w:rFonts w:ascii="Times New Roman" w:hAnsi="Times New Roman" w:cs="Times New Roman"/>
                <w:color w:val="auto"/>
                <w:sz w:val="28"/>
                <w:szCs w:val="28"/>
              </w:rPr>
            </w:pPr>
          </w:p>
          <w:p w:rsidR="00B769F7" w:rsidRPr="00B71701" w:rsidRDefault="00B769F7" w:rsidP="00C45E3B">
            <w:pPr>
              <w:autoSpaceDE w:val="0"/>
              <w:autoSpaceDN w:val="0"/>
              <w:adjustRightInd w:val="0"/>
              <w:jc w:val="center"/>
              <w:outlineLvl w:val="1"/>
              <w:rPr>
                <w:rFonts w:ascii="Times New Roman" w:hAnsi="Times New Roman" w:cs="Times New Roman"/>
                <w:color w:val="auto"/>
                <w:sz w:val="28"/>
                <w:szCs w:val="28"/>
              </w:rPr>
            </w:pPr>
            <w:r w:rsidRPr="00B71701">
              <w:rPr>
                <w:rFonts w:ascii="Times New Roman" w:hAnsi="Times New Roman" w:cs="Times New Roman"/>
                <w:color w:val="auto"/>
                <w:sz w:val="28"/>
                <w:szCs w:val="28"/>
              </w:rPr>
              <w:t>Индикативные показатели</w:t>
            </w:r>
          </w:p>
        </w:tc>
      </w:tr>
      <w:tr w:rsidR="00B71701" w:rsidRPr="00B71701" w:rsidTr="00D51BF6">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r w:rsidRPr="00B71701">
              <w:rPr>
                <w:rFonts w:ascii="Times New Roman" w:hAnsi="Times New Roman" w:cs="Times New Roman"/>
                <w:color w:val="auto"/>
                <w:sz w:val="28"/>
                <w:szCs w:val="28"/>
              </w:rPr>
              <w:lastRenderedPageBreak/>
              <w:t>2</w:t>
            </w:r>
          </w:p>
        </w:tc>
        <w:tc>
          <w:tcPr>
            <w:tcW w:w="8880" w:type="dxa"/>
            <w:gridSpan w:val="3"/>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jc w:val="both"/>
              <w:rPr>
                <w:rFonts w:ascii="Times New Roman" w:hAnsi="Times New Roman" w:cs="Times New Roman"/>
                <w:color w:val="auto"/>
                <w:sz w:val="28"/>
                <w:szCs w:val="28"/>
              </w:rPr>
            </w:pPr>
            <w:proofErr w:type="gramStart"/>
            <w:r w:rsidRPr="00B71701">
              <w:rPr>
                <w:rFonts w:ascii="Times New Roman" w:hAnsi="Times New Roman" w:cs="Times New Roman"/>
                <w:color w:val="auto"/>
                <w:sz w:val="28"/>
                <w:szCs w:val="28"/>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B769F7" w:rsidRPr="00B71701" w:rsidTr="00D51BF6">
        <w:tc>
          <w:tcPr>
            <w:tcW w:w="680" w:type="dxa"/>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rPr>
                <w:rFonts w:ascii="Times New Roman" w:hAnsi="Times New Roman" w:cs="Times New Roman"/>
                <w:color w:val="auto"/>
                <w:sz w:val="28"/>
                <w:szCs w:val="28"/>
              </w:rPr>
            </w:pPr>
          </w:p>
        </w:tc>
        <w:tc>
          <w:tcPr>
            <w:tcW w:w="8880" w:type="dxa"/>
            <w:gridSpan w:val="3"/>
            <w:tcBorders>
              <w:top w:val="single" w:sz="4" w:space="0" w:color="auto"/>
              <w:left w:val="single" w:sz="4" w:space="0" w:color="auto"/>
              <w:bottom w:val="single" w:sz="4" w:space="0" w:color="auto"/>
              <w:right w:val="single" w:sz="4" w:space="0" w:color="auto"/>
            </w:tcBorders>
          </w:tcPr>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 количество внеплановых контрольных мероприятий, проведенных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3) общее количество контрольных мероприятий с взаимодействием, проведенных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4) количество контрольных мероприятий с взаимодействием по каждому виду контрольных мероприятий, проведенных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5) количество контрольных мероприятий, проведенных с использованием средств дистанционного взаимодействия,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6) количество профилактических визитов, проведенных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7) количество предостережений о недопустимости нарушения обязательных требований, объявленных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8) количество контрольных мероприятий, по результатам которых выявлены нарушения обязательных требований,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9) количество контрольных мероприятий, по итогам которых возбуждены дела об административных правонарушениях,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10) сумма административных штрафов, наложенных по результатам контрольных мероприятий,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11) количество направленных в органы прокуратуры заявлений о согласовании проведения контрольных мероприятий,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13) общее количество учтенных объектов контроля на конец отчетного периода;</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14) количество учтенных контролируемых лиц на конец отчетного периода;</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15) количество учтенных контролируемых лиц, в отношении которых проведены контрольные мероприятия,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16) общее количество жалоб, поданных контролируемыми лицами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17) количество жалоб, в отношении которых контрольным органом был </w:t>
            </w:r>
            <w:r w:rsidRPr="00B71701">
              <w:rPr>
                <w:rFonts w:ascii="Times New Roman" w:hAnsi="Times New Roman" w:cs="Times New Roman"/>
                <w:color w:val="auto"/>
                <w:sz w:val="28"/>
                <w:szCs w:val="28"/>
              </w:rPr>
              <w:lastRenderedPageBreak/>
              <w:t>нарушен срок рассмотрения,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18) количество жалоб, поданных контролируемыми лицами, по </w:t>
            </w:r>
            <w:proofErr w:type="gramStart"/>
            <w:r w:rsidRPr="00B71701">
              <w:rPr>
                <w:rFonts w:ascii="Times New Roman" w:hAnsi="Times New Roman" w:cs="Times New Roman"/>
                <w:color w:val="auto"/>
                <w:sz w:val="28"/>
                <w:szCs w:val="28"/>
              </w:rPr>
              <w:t>итогам</w:t>
            </w:r>
            <w:proofErr w:type="gramEnd"/>
            <w:r w:rsidRPr="00B71701">
              <w:rPr>
                <w:rFonts w:ascii="Times New Roman" w:hAnsi="Times New Roman" w:cs="Times New Roman"/>
                <w:color w:val="auto"/>
                <w:sz w:val="28"/>
                <w:szCs w:val="28"/>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19)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B769F7" w:rsidRPr="00B71701" w:rsidRDefault="00B769F7" w:rsidP="00C45E3B">
            <w:pPr>
              <w:autoSpaceDE w:val="0"/>
              <w:autoSpaceDN w:val="0"/>
              <w:adjustRightInd w:val="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21)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tc>
      </w:tr>
    </w:tbl>
    <w:p w:rsidR="00C45E3B" w:rsidRPr="00B71701" w:rsidRDefault="00C45E3B" w:rsidP="00C45E3B">
      <w:pPr>
        <w:autoSpaceDE w:val="0"/>
        <w:autoSpaceDN w:val="0"/>
        <w:adjustRightInd w:val="0"/>
        <w:rPr>
          <w:rFonts w:ascii="Times New Roman" w:hAnsi="Times New Roman" w:cs="Times New Roman"/>
          <w:color w:val="auto"/>
          <w:sz w:val="26"/>
          <w:szCs w:val="26"/>
        </w:rPr>
      </w:pPr>
    </w:p>
    <w:p w:rsidR="00C45E3B" w:rsidRPr="00B71701" w:rsidRDefault="00C45E3B" w:rsidP="00C45E3B">
      <w:pPr>
        <w:autoSpaceDE w:val="0"/>
        <w:autoSpaceDN w:val="0"/>
        <w:adjustRightInd w:val="0"/>
        <w:rPr>
          <w:rFonts w:ascii="Times New Roman" w:hAnsi="Times New Roman" w:cs="Times New Roman"/>
          <w:color w:val="auto"/>
          <w:sz w:val="26"/>
          <w:szCs w:val="26"/>
        </w:rPr>
      </w:pPr>
    </w:p>
    <w:p w:rsidR="00C45E3B" w:rsidRPr="00B71701" w:rsidRDefault="00C45E3B" w:rsidP="00C45E3B">
      <w:pPr>
        <w:autoSpaceDE w:val="0"/>
        <w:autoSpaceDN w:val="0"/>
        <w:adjustRightInd w:val="0"/>
        <w:rPr>
          <w:rFonts w:ascii="Times New Roman" w:hAnsi="Times New Roman" w:cs="Times New Roman"/>
          <w:color w:val="auto"/>
          <w:sz w:val="26"/>
          <w:szCs w:val="26"/>
        </w:rPr>
      </w:pPr>
    </w:p>
    <w:p w:rsidR="00C45E3B" w:rsidRPr="00B71701" w:rsidRDefault="00C45E3B" w:rsidP="00C45E3B">
      <w:pPr>
        <w:autoSpaceDE w:val="0"/>
        <w:autoSpaceDN w:val="0"/>
        <w:adjustRightInd w:val="0"/>
        <w:rPr>
          <w:rFonts w:ascii="Times New Roman" w:hAnsi="Times New Roman" w:cs="Times New Roman"/>
          <w:color w:val="auto"/>
          <w:sz w:val="26"/>
          <w:szCs w:val="26"/>
        </w:rPr>
      </w:pPr>
    </w:p>
    <w:p w:rsidR="00794C27" w:rsidRPr="00B71701" w:rsidRDefault="00794C27" w:rsidP="00C45E3B">
      <w:pPr>
        <w:autoSpaceDE w:val="0"/>
        <w:autoSpaceDN w:val="0"/>
        <w:adjustRightInd w:val="0"/>
        <w:rPr>
          <w:rFonts w:ascii="Times New Roman" w:hAnsi="Times New Roman" w:cs="Times New Roman"/>
          <w:color w:val="auto"/>
          <w:sz w:val="26"/>
          <w:szCs w:val="26"/>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045823" w:rsidRPr="00B71701" w:rsidRDefault="00045823" w:rsidP="00C45E3B">
      <w:pPr>
        <w:autoSpaceDE w:val="0"/>
        <w:autoSpaceDN w:val="0"/>
        <w:adjustRightInd w:val="0"/>
        <w:jc w:val="right"/>
        <w:outlineLvl w:val="0"/>
        <w:rPr>
          <w:rFonts w:ascii="Times New Roman" w:hAnsi="Times New Roman" w:cs="Times New Roman"/>
          <w:color w:val="auto"/>
        </w:rPr>
      </w:pPr>
    </w:p>
    <w:p w:rsidR="00E15A62" w:rsidRPr="00B71701" w:rsidRDefault="00E15A62" w:rsidP="00C45E3B">
      <w:pPr>
        <w:autoSpaceDE w:val="0"/>
        <w:autoSpaceDN w:val="0"/>
        <w:adjustRightInd w:val="0"/>
        <w:jc w:val="right"/>
        <w:outlineLvl w:val="0"/>
        <w:rPr>
          <w:rFonts w:ascii="Times New Roman" w:hAnsi="Times New Roman" w:cs="Times New Roman"/>
          <w:color w:val="auto"/>
          <w:sz w:val="20"/>
          <w:szCs w:val="20"/>
        </w:rPr>
      </w:pPr>
    </w:p>
    <w:p w:rsidR="00B769F7" w:rsidRPr="00B71701" w:rsidRDefault="00B769F7" w:rsidP="00C45E3B">
      <w:pPr>
        <w:autoSpaceDE w:val="0"/>
        <w:autoSpaceDN w:val="0"/>
        <w:adjustRightInd w:val="0"/>
        <w:jc w:val="right"/>
        <w:outlineLvl w:val="0"/>
        <w:rPr>
          <w:rFonts w:ascii="Times New Roman" w:hAnsi="Times New Roman" w:cs="Times New Roman"/>
          <w:color w:val="auto"/>
          <w:sz w:val="20"/>
          <w:szCs w:val="20"/>
        </w:rPr>
      </w:pPr>
    </w:p>
    <w:p w:rsidR="00B769F7" w:rsidRPr="00B71701" w:rsidRDefault="00B769F7" w:rsidP="00C45E3B">
      <w:pPr>
        <w:autoSpaceDE w:val="0"/>
        <w:autoSpaceDN w:val="0"/>
        <w:adjustRightInd w:val="0"/>
        <w:jc w:val="right"/>
        <w:outlineLvl w:val="0"/>
        <w:rPr>
          <w:rFonts w:ascii="Times New Roman" w:hAnsi="Times New Roman" w:cs="Times New Roman"/>
          <w:color w:val="auto"/>
          <w:sz w:val="20"/>
          <w:szCs w:val="20"/>
        </w:rPr>
      </w:pPr>
    </w:p>
    <w:p w:rsidR="00B769F7" w:rsidRPr="00B71701" w:rsidRDefault="00B769F7" w:rsidP="00C45E3B">
      <w:pPr>
        <w:autoSpaceDE w:val="0"/>
        <w:autoSpaceDN w:val="0"/>
        <w:adjustRightInd w:val="0"/>
        <w:jc w:val="right"/>
        <w:outlineLvl w:val="0"/>
        <w:rPr>
          <w:rFonts w:ascii="Times New Roman" w:hAnsi="Times New Roman" w:cs="Times New Roman"/>
          <w:color w:val="auto"/>
          <w:sz w:val="20"/>
          <w:szCs w:val="20"/>
        </w:rPr>
      </w:pPr>
    </w:p>
    <w:p w:rsidR="00B769F7" w:rsidRPr="00B71701" w:rsidRDefault="00B769F7" w:rsidP="00C45E3B">
      <w:pPr>
        <w:autoSpaceDE w:val="0"/>
        <w:autoSpaceDN w:val="0"/>
        <w:adjustRightInd w:val="0"/>
        <w:jc w:val="right"/>
        <w:outlineLvl w:val="0"/>
        <w:rPr>
          <w:rFonts w:ascii="Times New Roman" w:hAnsi="Times New Roman" w:cs="Times New Roman"/>
          <w:color w:val="auto"/>
          <w:sz w:val="20"/>
          <w:szCs w:val="20"/>
        </w:rPr>
      </w:pPr>
    </w:p>
    <w:p w:rsidR="00B769F7" w:rsidRPr="00B71701" w:rsidRDefault="00B769F7" w:rsidP="00C45E3B">
      <w:pPr>
        <w:autoSpaceDE w:val="0"/>
        <w:autoSpaceDN w:val="0"/>
        <w:adjustRightInd w:val="0"/>
        <w:jc w:val="right"/>
        <w:outlineLvl w:val="0"/>
        <w:rPr>
          <w:rFonts w:ascii="Times New Roman" w:hAnsi="Times New Roman" w:cs="Times New Roman"/>
          <w:color w:val="auto"/>
          <w:sz w:val="20"/>
          <w:szCs w:val="20"/>
        </w:rPr>
      </w:pPr>
    </w:p>
    <w:p w:rsidR="00B769F7" w:rsidRPr="00B71701" w:rsidRDefault="00B769F7" w:rsidP="00C45E3B">
      <w:pPr>
        <w:autoSpaceDE w:val="0"/>
        <w:autoSpaceDN w:val="0"/>
        <w:adjustRightInd w:val="0"/>
        <w:jc w:val="right"/>
        <w:outlineLvl w:val="0"/>
        <w:rPr>
          <w:rFonts w:ascii="Times New Roman" w:hAnsi="Times New Roman" w:cs="Times New Roman"/>
          <w:color w:val="auto"/>
          <w:sz w:val="20"/>
          <w:szCs w:val="20"/>
        </w:rPr>
      </w:pPr>
    </w:p>
    <w:p w:rsidR="00B769F7" w:rsidRPr="00B71701" w:rsidRDefault="00B769F7" w:rsidP="00C45E3B">
      <w:pPr>
        <w:autoSpaceDE w:val="0"/>
        <w:autoSpaceDN w:val="0"/>
        <w:adjustRightInd w:val="0"/>
        <w:jc w:val="right"/>
        <w:outlineLvl w:val="0"/>
        <w:rPr>
          <w:rFonts w:ascii="Times New Roman" w:hAnsi="Times New Roman" w:cs="Times New Roman"/>
          <w:color w:val="auto"/>
          <w:sz w:val="26"/>
          <w:szCs w:val="26"/>
        </w:rPr>
      </w:pPr>
    </w:p>
    <w:p w:rsidR="00C45E3B" w:rsidRPr="00B71701" w:rsidRDefault="00D67BF1" w:rsidP="00C45E3B">
      <w:pPr>
        <w:autoSpaceDE w:val="0"/>
        <w:autoSpaceDN w:val="0"/>
        <w:adjustRightInd w:val="0"/>
        <w:jc w:val="right"/>
        <w:outlineLvl w:val="0"/>
        <w:rPr>
          <w:rFonts w:ascii="Times New Roman" w:hAnsi="Times New Roman" w:cs="Times New Roman"/>
          <w:color w:val="auto"/>
          <w:sz w:val="26"/>
          <w:szCs w:val="26"/>
        </w:rPr>
      </w:pPr>
      <w:r w:rsidRPr="00B71701">
        <w:rPr>
          <w:rFonts w:ascii="Times New Roman" w:hAnsi="Times New Roman" w:cs="Times New Roman"/>
          <w:color w:val="auto"/>
          <w:sz w:val="26"/>
          <w:szCs w:val="26"/>
        </w:rPr>
        <w:t>Приложение №</w:t>
      </w:r>
      <w:r w:rsidR="00C45E3B" w:rsidRPr="00B71701">
        <w:rPr>
          <w:rFonts w:ascii="Times New Roman" w:hAnsi="Times New Roman" w:cs="Times New Roman"/>
          <w:color w:val="auto"/>
          <w:sz w:val="26"/>
          <w:szCs w:val="26"/>
        </w:rPr>
        <w:t xml:space="preserve"> 2</w:t>
      </w:r>
    </w:p>
    <w:p w:rsidR="00C45E3B" w:rsidRPr="00B71701" w:rsidRDefault="00C45E3B" w:rsidP="00C45E3B">
      <w:pPr>
        <w:autoSpaceDE w:val="0"/>
        <w:autoSpaceDN w:val="0"/>
        <w:adjustRightInd w:val="0"/>
        <w:jc w:val="right"/>
        <w:rPr>
          <w:rFonts w:ascii="Times New Roman" w:hAnsi="Times New Roman" w:cs="Times New Roman"/>
          <w:color w:val="auto"/>
          <w:sz w:val="26"/>
          <w:szCs w:val="26"/>
        </w:rPr>
      </w:pPr>
      <w:r w:rsidRPr="00B71701">
        <w:rPr>
          <w:rFonts w:ascii="Times New Roman" w:hAnsi="Times New Roman" w:cs="Times New Roman"/>
          <w:color w:val="auto"/>
          <w:sz w:val="26"/>
          <w:szCs w:val="26"/>
        </w:rPr>
        <w:t>к Положению</w:t>
      </w:r>
    </w:p>
    <w:p w:rsidR="00C45E3B" w:rsidRPr="00B71701" w:rsidRDefault="00C45E3B" w:rsidP="00C45E3B">
      <w:pPr>
        <w:autoSpaceDE w:val="0"/>
        <w:autoSpaceDN w:val="0"/>
        <w:adjustRightInd w:val="0"/>
        <w:jc w:val="right"/>
        <w:rPr>
          <w:rFonts w:ascii="Times New Roman" w:hAnsi="Times New Roman" w:cs="Times New Roman"/>
          <w:color w:val="auto"/>
          <w:sz w:val="26"/>
          <w:szCs w:val="26"/>
        </w:rPr>
      </w:pPr>
      <w:r w:rsidRPr="00B71701">
        <w:rPr>
          <w:rFonts w:ascii="Times New Roman" w:hAnsi="Times New Roman" w:cs="Times New Roman"/>
          <w:color w:val="auto"/>
          <w:sz w:val="26"/>
          <w:szCs w:val="26"/>
        </w:rPr>
        <w:t>о муниципальном лесном контроле</w:t>
      </w:r>
    </w:p>
    <w:p w:rsidR="00C45E3B" w:rsidRPr="00B71701" w:rsidRDefault="00C45E3B" w:rsidP="00C45E3B">
      <w:pPr>
        <w:autoSpaceDE w:val="0"/>
        <w:autoSpaceDN w:val="0"/>
        <w:adjustRightInd w:val="0"/>
        <w:jc w:val="right"/>
        <w:rPr>
          <w:rFonts w:ascii="Times New Roman" w:hAnsi="Times New Roman" w:cs="Times New Roman"/>
          <w:color w:val="auto"/>
          <w:sz w:val="20"/>
          <w:szCs w:val="20"/>
        </w:rPr>
      </w:pPr>
      <w:r w:rsidRPr="00B71701">
        <w:rPr>
          <w:rFonts w:ascii="Times New Roman" w:hAnsi="Times New Roman" w:cs="Times New Roman"/>
          <w:color w:val="auto"/>
          <w:sz w:val="26"/>
          <w:szCs w:val="26"/>
        </w:rPr>
        <w:t xml:space="preserve">на территории </w:t>
      </w:r>
      <w:r w:rsidR="00272CB6" w:rsidRPr="00B71701">
        <w:rPr>
          <w:rFonts w:ascii="Times New Roman" w:hAnsi="Times New Roman" w:cs="Times New Roman"/>
          <w:color w:val="auto"/>
          <w:sz w:val="26"/>
          <w:szCs w:val="26"/>
        </w:rPr>
        <w:t>муниципального округа «</w:t>
      </w:r>
      <w:r w:rsidRPr="00B71701">
        <w:rPr>
          <w:rFonts w:ascii="Times New Roman" w:hAnsi="Times New Roman" w:cs="Times New Roman"/>
          <w:color w:val="auto"/>
          <w:sz w:val="26"/>
          <w:szCs w:val="26"/>
        </w:rPr>
        <w:t>Ухта</w:t>
      </w:r>
      <w:r w:rsidR="00272CB6" w:rsidRPr="00B71701">
        <w:rPr>
          <w:rFonts w:ascii="Times New Roman" w:hAnsi="Times New Roman" w:cs="Times New Roman"/>
          <w:color w:val="auto"/>
          <w:sz w:val="20"/>
          <w:szCs w:val="20"/>
        </w:rPr>
        <w:t>»</w:t>
      </w:r>
    </w:p>
    <w:p w:rsidR="00C45E3B" w:rsidRPr="00B71701" w:rsidRDefault="00C45E3B" w:rsidP="00C45E3B">
      <w:pPr>
        <w:autoSpaceDE w:val="0"/>
        <w:autoSpaceDN w:val="0"/>
        <w:adjustRightInd w:val="0"/>
        <w:rPr>
          <w:rFonts w:ascii="Times New Roman" w:hAnsi="Times New Roman" w:cs="Times New Roman"/>
          <w:color w:val="auto"/>
          <w:sz w:val="26"/>
          <w:szCs w:val="26"/>
        </w:rPr>
      </w:pPr>
    </w:p>
    <w:p w:rsidR="00631325" w:rsidRPr="00B71701" w:rsidRDefault="00E15A62" w:rsidP="00631325">
      <w:pPr>
        <w:autoSpaceDE w:val="0"/>
        <w:autoSpaceDN w:val="0"/>
        <w:adjustRightInd w:val="0"/>
        <w:jc w:val="center"/>
        <w:rPr>
          <w:rFonts w:ascii="Times New Roman" w:hAnsi="Times New Roman" w:cs="Times New Roman"/>
          <w:bCs/>
          <w:color w:val="auto"/>
          <w:sz w:val="28"/>
          <w:szCs w:val="28"/>
        </w:rPr>
      </w:pPr>
      <w:bookmarkStart w:id="6" w:name="Par343"/>
      <w:bookmarkEnd w:id="6"/>
      <w:r w:rsidRPr="00B71701">
        <w:rPr>
          <w:rFonts w:ascii="Times New Roman" w:hAnsi="Times New Roman" w:cs="Times New Roman"/>
          <w:bCs/>
          <w:color w:val="auto"/>
          <w:sz w:val="28"/>
          <w:szCs w:val="28"/>
        </w:rPr>
        <w:t>Перечень</w:t>
      </w:r>
    </w:p>
    <w:p w:rsidR="00631325" w:rsidRPr="00B71701" w:rsidRDefault="00631325" w:rsidP="00631325">
      <w:pPr>
        <w:autoSpaceDE w:val="0"/>
        <w:autoSpaceDN w:val="0"/>
        <w:adjustRightInd w:val="0"/>
        <w:jc w:val="center"/>
        <w:rPr>
          <w:rFonts w:ascii="Times New Roman" w:hAnsi="Times New Roman" w:cs="Times New Roman"/>
          <w:bCs/>
          <w:color w:val="auto"/>
          <w:sz w:val="28"/>
          <w:szCs w:val="28"/>
        </w:rPr>
      </w:pPr>
      <w:r w:rsidRPr="00B71701">
        <w:rPr>
          <w:rFonts w:ascii="Times New Roman" w:hAnsi="Times New Roman" w:cs="Times New Roman"/>
          <w:bCs/>
          <w:color w:val="auto"/>
          <w:sz w:val="28"/>
          <w:szCs w:val="28"/>
        </w:rPr>
        <w:t>индикаторов риска</w:t>
      </w:r>
      <w:r w:rsidR="00B83DA7" w:rsidRPr="00B71701">
        <w:rPr>
          <w:rFonts w:ascii="Times New Roman" w:hAnsi="Times New Roman" w:cs="Times New Roman"/>
          <w:bCs/>
          <w:color w:val="auto"/>
          <w:sz w:val="28"/>
          <w:szCs w:val="28"/>
        </w:rPr>
        <w:t xml:space="preserve"> нарушени</w:t>
      </w:r>
      <w:r w:rsidR="0072199D" w:rsidRPr="00B71701">
        <w:rPr>
          <w:rFonts w:ascii="Times New Roman" w:hAnsi="Times New Roman" w:cs="Times New Roman"/>
          <w:bCs/>
          <w:color w:val="auto"/>
          <w:sz w:val="28"/>
          <w:szCs w:val="28"/>
        </w:rPr>
        <w:t>й</w:t>
      </w:r>
      <w:r w:rsidRPr="00B71701">
        <w:rPr>
          <w:rFonts w:ascii="Times New Roman" w:hAnsi="Times New Roman" w:cs="Times New Roman"/>
          <w:bCs/>
          <w:color w:val="auto"/>
          <w:sz w:val="28"/>
          <w:szCs w:val="28"/>
        </w:rPr>
        <w:t xml:space="preserve"> обязательных требований при осуществлении муниципального лесного контроля на территории муниципального округа «Ухта»</w:t>
      </w:r>
    </w:p>
    <w:p w:rsidR="00C45E3B" w:rsidRPr="00B71701" w:rsidRDefault="00C45E3B" w:rsidP="00C45E3B">
      <w:pPr>
        <w:autoSpaceDE w:val="0"/>
        <w:autoSpaceDN w:val="0"/>
        <w:adjustRightInd w:val="0"/>
        <w:rPr>
          <w:rFonts w:ascii="Times New Roman" w:hAnsi="Times New Roman" w:cs="Times New Roman"/>
          <w:color w:val="auto"/>
          <w:sz w:val="28"/>
          <w:szCs w:val="28"/>
        </w:rPr>
      </w:pPr>
    </w:p>
    <w:p w:rsidR="00926F44" w:rsidRPr="00B71701" w:rsidRDefault="00926F44" w:rsidP="00926F44">
      <w:pPr>
        <w:autoSpaceDE w:val="0"/>
        <w:autoSpaceDN w:val="0"/>
        <w:adjustRightInd w:val="0"/>
        <w:ind w:firstLine="54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1. Установление на лесном участке увеличения в два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трехлетний период.</w:t>
      </w:r>
    </w:p>
    <w:p w:rsidR="00926F44" w:rsidRPr="00B71701" w:rsidRDefault="00926F44" w:rsidP="00926F44">
      <w:pPr>
        <w:autoSpaceDE w:val="0"/>
        <w:autoSpaceDN w:val="0"/>
        <w:adjustRightInd w:val="0"/>
        <w:spacing w:before="280"/>
        <w:ind w:firstLine="54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 xml:space="preserve">2. Установление на лесном участке увеличения площади лесов, подлежащих </w:t>
      </w:r>
      <w:proofErr w:type="spellStart"/>
      <w:r w:rsidRPr="00B71701">
        <w:rPr>
          <w:rFonts w:ascii="Times New Roman" w:hAnsi="Times New Roman" w:cs="Times New Roman"/>
          <w:color w:val="auto"/>
          <w:sz w:val="28"/>
          <w:szCs w:val="28"/>
        </w:rPr>
        <w:t>лесовосстановлению</w:t>
      </w:r>
      <w:proofErr w:type="spellEnd"/>
      <w:r w:rsidRPr="00B71701">
        <w:rPr>
          <w:rFonts w:ascii="Times New Roman" w:hAnsi="Times New Roman" w:cs="Times New Roman"/>
          <w:color w:val="auto"/>
          <w:sz w:val="28"/>
          <w:szCs w:val="28"/>
        </w:rPr>
        <w:t xml:space="preserve"> (вырубки, гари, редины, пустыри, прогалины), более чем на 30 процентов за календарный год по сравнению со среднегодовой величиной за предшествующий трехлетний период.</w:t>
      </w:r>
    </w:p>
    <w:p w:rsidR="00926F44" w:rsidRPr="00B71701" w:rsidRDefault="00926F44" w:rsidP="00926F44">
      <w:pPr>
        <w:autoSpaceDE w:val="0"/>
        <w:autoSpaceDN w:val="0"/>
        <w:adjustRightInd w:val="0"/>
        <w:spacing w:before="280"/>
        <w:ind w:firstLine="540"/>
        <w:jc w:val="both"/>
        <w:rPr>
          <w:rFonts w:ascii="Times New Roman" w:hAnsi="Times New Roman" w:cs="Times New Roman"/>
          <w:color w:val="auto"/>
          <w:sz w:val="28"/>
          <w:szCs w:val="28"/>
        </w:rPr>
      </w:pPr>
      <w:r w:rsidRPr="00B71701">
        <w:rPr>
          <w:rFonts w:ascii="Times New Roman" w:hAnsi="Times New Roman" w:cs="Times New Roman"/>
          <w:color w:val="auto"/>
          <w:sz w:val="28"/>
          <w:szCs w:val="28"/>
        </w:rPr>
        <w:t>3. Установление на лесном участке за календарный год гибели искусственных лесных насаждений, созданных в рамках работ по лесоразведению, более 30 процентов от их площади.</w:t>
      </w:r>
    </w:p>
    <w:p w:rsidR="00926F44" w:rsidRPr="00B71701" w:rsidRDefault="00926F44" w:rsidP="0021657D">
      <w:pPr>
        <w:ind w:firstLine="540"/>
        <w:jc w:val="both"/>
        <w:rPr>
          <w:rFonts w:ascii="Times New Roman" w:eastAsia="Times New Roman" w:hAnsi="Times New Roman" w:cs="Times New Roman"/>
          <w:color w:val="auto"/>
          <w:sz w:val="28"/>
          <w:szCs w:val="28"/>
        </w:rPr>
      </w:pPr>
    </w:p>
    <w:p w:rsidR="00C1199C" w:rsidRPr="00B71701" w:rsidRDefault="00C1199C"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Pr="00B71701" w:rsidRDefault="001E18C7" w:rsidP="00E835A0">
      <w:pPr>
        <w:jc w:val="both"/>
        <w:rPr>
          <w:rFonts w:ascii="Times New Roman" w:eastAsia="Times New Roman" w:hAnsi="Times New Roman" w:cs="Times New Roman"/>
          <w:color w:val="auto"/>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1E18C7" w:rsidRDefault="001E18C7" w:rsidP="00E835A0">
      <w:pPr>
        <w:jc w:val="both"/>
        <w:rPr>
          <w:rFonts w:ascii="Times New Roman" w:eastAsia="Times New Roman" w:hAnsi="Times New Roman" w:cs="Times New Roman"/>
          <w:color w:val="FF0000"/>
          <w:sz w:val="28"/>
          <w:szCs w:val="28"/>
        </w:rPr>
      </w:pPr>
    </w:p>
    <w:p w:rsidR="00751F5B" w:rsidRPr="0022118D" w:rsidRDefault="00751F5B" w:rsidP="00D7726E">
      <w:pPr>
        <w:pStyle w:val="aff0"/>
        <w:shd w:val="clear" w:color="auto" w:fill="FFFFFF"/>
        <w:spacing w:before="0" w:beforeAutospacing="0" w:after="0" w:afterAutospacing="0"/>
        <w:jc w:val="both"/>
        <w:rPr>
          <w:color w:val="FF0000"/>
          <w:sz w:val="28"/>
          <w:szCs w:val="28"/>
        </w:rPr>
      </w:pPr>
      <w:bookmarkStart w:id="7" w:name="_GoBack"/>
      <w:bookmarkEnd w:id="7"/>
    </w:p>
    <w:sectPr w:rsidR="00751F5B" w:rsidRPr="0022118D" w:rsidSect="00BE5BB2">
      <w:pgSz w:w="11906" w:h="16838"/>
      <w:pgMar w:top="567"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751" w:rsidRDefault="00AC4751">
      <w:r>
        <w:separator/>
      </w:r>
    </w:p>
  </w:endnote>
  <w:endnote w:type="continuationSeparator" w:id="0">
    <w:p w:rsidR="00AC4751" w:rsidRDefault="00AC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751" w:rsidRDefault="00AC4751"/>
  </w:footnote>
  <w:footnote w:type="continuationSeparator" w:id="0">
    <w:p w:rsidR="00AC4751" w:rsidRDefault="00AC475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85D38"/>
    <w:multiLevelType w:val="multilevel"/>
    <w:tmpl w:val="D854BAA8"/>
    <w:lvl w:ilvl="0">
      <w:start w:val="1"/>
      <w:numFmt w:val="decimal"/>
      <w:lvlText w:val="%1."/>
      <w:lvlJc w:val="left"/>
      <w:pPr>
        <w:ind w:left="144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38067655"/>
    <w:multiLevelType w:val="hybridMultilevel"/>
    <w:tmpl w:val="10980690"/>
    <w:lvl w:ilvl="0" w:tplc="EA6E1C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D11667E"/>
    <w:multiLevelType w:val="multilevel"/>
    <w:tmpl w:val="D1986658"/>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3">
    <w:nsid w:val="4A0E358C"/>
    <w:multiLevelType w:val="hybridMultilevel"/>
    <w:tmpl w:val="E5EC33F2"/>
    <w:lvl w:ilvl="0" w:tplc="0419000F">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4">
    <w:nsid w:val="60E15279"/>
    <w:multiLevelType w:val="hybridMultilevel"/>
    <w:tmpl w:val="BF4C7714"/>
    <w:lvl w:ilvl="0" w:tplc="DBBC4C24">
      <w:start w:val="1"/>
      <w:numFmt w:val="decimal"/>
      <w:lvlText w:val="%1."/>
      <w:lvlJc w:val="left"/>
      <w:pPr>
        <w:ind w:left="900" w:hanging="360"/>
      </w:pPr>
      <w:rPr>
        <w:rFonts w:ascii="Times New Roman" w:eastAsia="Arial Unicode MS" w:hAnsi="Times New Roman" w:cs="Times New Roman"/>
        <w:color w:val="FF0000"/>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651D5E26"/>
    <w:multiLevelType w:val="multilevel"/>
    <w:tmpl w:val="30C8D6D8"/>
    <w:lvl w:ilvl="0">
      <w:start w:val="1"/>
      <w:numFmt w:val="decimal"/>
      <w:lvlText w:val="%1."/>
      <w:lvlJc w:val="left"/>
      <w:pPr>
        <w:ind w:left="144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nsid w:val="681B1AF3"/>
    <w:multiLevelType w:val="hybridMultilevel"/>
    <w:tmpl w:val="549AF658"/>
    <w:lvl w:ilvl="0" w:tplc="110696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699C5C54"/>
    <w:multiLevelType w:val="hybridMultilevel"/>
    <w:tmpl w:val="384E7E5C"/>
    <w:lvl w:ilvl="0" w:tplc="C6AC601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7B7C1A55"/>
    <w:multiLevelType w:val="hybridMultilevel"/>
    <w:tmpl w:val="B1D25176"/>
    <w:lvl w:ilvl="0" w:tplc="3C6436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0"/>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EB1B62"/>
    <w:rsid w:val="00000602"/>
    <w:rsid w:val="00000C5F"/>
    <w:rsid w:val="00005C11"/>
    <w:rsid w:val="00006337"/>
    <w:rsid w:val="00012890"/>
    <w:rsid w:val="000144CF"/>
    <w:rsid w:val="00014F3C"/>
    <w:rsid w:val="00015D92"/>
    <w:rsid w:val="00016F4A"/>
    <w:rsid w:val="000178BD"/>
    <w:rsid w:val="00017A62"/>
    <w:rsid w:val="000221B8"/>
    <w:rsid w:val="00022D93"/>
    <w:rsid w:val="00024986"/>
    <w:rsid w:val="0002617E"/>
    <w:rsid w:val="00026985"/>
    <w:rsid w:val="00031B42"/>
    <w:rsid w:val="000324C0"/>
    <w:rsid w:val="00032540"/>
    <w:rsid w:val="000376BF"/>
    <w:rsid w:val="000378E6"/>
    <w:rsid w:val="00042BF7"/>
    <w:rsid w:val="00045823"/>
    <w:rsid w:val="00051881"/>
    <w:rsid w:val="00051A6C"/>
    <w:rsid w:val="00053482"/>
    <w:rsid w:val="00054223"/>
    <w:rsid w:val="00054235"/>
    <w:rsid w:val="000544EB"/>
    <w:rsid w:val="00054888"/>
    <w:rsid w:val="000550CC"/>
    <w:rsid w:val="0005739D"/>
    <w:rsid w:val="000611FF"/>
    <w:rsid w:val="00063A16"/>
    <w:rsid w:val="000656BC"/>
    <w:rsid w:val="00066721"/>
    <w:rsid w:val="0007021B"/>
    <w:rsid w:val="0007194B"/>
    <w:rsid w:val="00071F66"/>
    <w:rsid w:val="00072697"/>
    <w:rsid w:val="00073E51"/>
    <w:rsid w:val="00074275"/>
    <w:rsid w:val="00076702"/>
    <w:rsid w:val="00077650"/>
    <w:rsid w:val="00077A29"/>
    <w:rsid w:val="00077AAA"/>
    <w:rsid w:val="00080D3F"/>
    <w:rsid w:val="0008230A"/>
    <w:rsid w:val="000837EB"/>
    <w:rsid w:val="00083DC8"/>
    <w:rsid w:val="00083F3B"/>
    <w:rsid w:val="00084B80"/>
    <w:rsid w:val="0008601F"/>
    <w:rsid w:val="00086EF8"/>
    <w:rsid w:val="00087AB8"/>
    <w:rsid w:val="00093B75"/>
    <w:rsid w:val="00094AD8"/>
    <w:rsid w:val="00094C6B"/>
    <w:rsid w:val="0009527B"/>
    <w:rsid w:val="000966F9"/>
    <w:rsid w:val="000A0959"/>
    <w:rsid w:val="000A1766"/>
    <w:rsid w:val="000A249E"/>
    <w:rsid w:val="000A37E3"/>
    <w:rsid w:val="000A4D0B"/>
    <w:rsid w:val="000A5490"/>
    <w:rsid w:val="000A5B15"/>
    <w:rsid w:val="000A7B61"/>
    <w:rsid w:val="000B04C7"/>
    <w:rsid w:val="000B124E"/>
    <w:rsid w:val="000B17BC"/>
    <w:rsid w:val="000B2948"/>
    <w:rsid w:val="000B3C36"/>
    <w:rsid w:val="000B7841"/>
    <w:rsid w:val="000B7DFA"/>
    <w:rsid w:val="000C148B"/>
    <w:rsid w:val="000C2222"/>
    <w:rsid w:val="000C276F"/>
    <w:rsid w:val="000C2E8E"/>
    <w:rsid w:val="000C6E5E"/>
    <w:rsid w:val="000D17FD"/>
    <w:rsid w:val="000D279F"/>
    <w:rsid w:val="000D435D"/>
    <w:rsid w:val="000D4AC1"/>
    <w:rsid w:val="000D5E79"/>
    <w:rsid w:val="000D61C3"/>
    <w:rsid w:val="000D7A44"/>
    <w:rsid w:val="000E0DC9"/>
    <w:rsid w:val="000E42F1"/>
    <w:rsid w:val="000E49FE"/>
    <w:rsid w:val="000E69FB"/>
    <w:rsid w:val="000E7620"/>
    <w:rsid w:val="000F0200"/>
    <w:rsid w:val="000F060E"/>
    <w:rsid w:val="000F1532"/>
    <w:rsid w:val="000F6852"/>
    <w:rsid w:val="000F73F7"/>
    <w:rsid w:val="001007F6"/>
    <w:rsid w:val="001022FE"/>
    <w:rsid w:val="0010251B"/>
    <w:rsid w:val="00104590"/>
    <w:rsid w:val="0010634E"/>
    <w:rsid w:val="00107F15"/>
    <w:rsid w:val="00111A5B"/>
    <w:rsid w:val="00111E6D"/>
    <w:rsid w:val="00116880"/>
    <w:rsid w:val="00116994"/>
    <w:rsid w:val="00122A53"/>
    <w:rsid w:val="00125708"/>
    <w:rsid w:val="001267F4"/>
    <w:rsid w:val="00126D5E"/>
    <w:rsid w:val="00127E5F"/>
    <w:rsid w:val="001314D3"/>
    <w:rsid w:val="001330D8"/>
    <w:rsid w:val="001331E0"/>
    <w:rsid w:val="00133CDD"/>
    <w:rsid w:val="001346F3"/>
    <w:rsid w:val="00136F2E"/>
    <w:rsid w:val="00142291"/>
    <w:rsid w:val="00144A27"/>
    <w:rsid w:val="00146782"/>
    <w:rsid w:val="0015012E"/>
    <w:rsid w:val="001501A0"/>
    <w:rsid w:val="0015115A"/>
    <w:rsid w:val="0015334F"/>
    <w:rsid w:val="00154A24"/>
    <w:rsid w:val="0015688A"/>
    <w:rsid w:val="00157ECF"/>
    <w:rsid w:val="00160C2D"/>
    <w:rsid w:val="00162BEF"/>
    <w:rsid w:val="00162D09"/>
    <w:rsid w:val="00165006"/>
    <w:rsid w:val="00165E22"/>
    <w:rsid w:val="0016730E"/>
    <w:rsid w:val="0017083D"/>
    <w:rsid w:val="00171EA2"/>
    <w:rsid w:val="00172E56"/>
    <w:rsid w:val="00174253"/>
    <w:rsid w:val="0017782A"/>
    <w:rsid w:val="001852D7"/>
    <w:rsid w:val="0018612C"/>
    <w:rsid w:val="001865FF"/>
    <w:rsid w:val="00186A4E"/>
    <w:rsid w:val="00190EA4"/>
    <w:rsid w:val="00194825"/>
    <w:rsid w:val="00195386"/>
    <w:rsid w:val="00195555"/>
    <w:rsid w:val="001A0A77"/>
    <w:rsid w:val="001A2309"/>
    <w:rsid w:val="001A5CEE"/>
    <w:rsid w:val="001A6375"/>
    <w:rsid w:val="001B20C5"/>
    <w:rsid w:val="001B306F"/>
    <w:rsid w:val="001B3C06"/>
    <w:rsid w:val="001B422A"/>
    <w:rsid w:val="001B545B"/>
    <w:rsid w:val="001B70D2"/>
    <w:rsid w:val="001B7F49"/>
    <w:rsid w:val="001C2C83"/>
    <w:rsid w:val="001C4275"/>
    <w:rsid w:val="001C514B"/>
    <w:rsid w:val="001C54FB"/>
    <w:rsid w:val="001C6A83"/>
    <w:rsid w:val="001C7BA1"/>
    <w:rsid w:val="001D0A45"/>
    <w:rsid w:val="001D271B"/>
    <w:rsid w:val="001D33C6"/>
    <w:rsid w:val="001D33D1"/>
    <w:rsid w:val="001D7732"/>
    <w:rsid w:val="001D797C"/>
    <w:rsid w:val="001E0401"/>
    <w:rsid w:val="001E18C7"/>
    <w:rsid w:val="001E3568"/>
    <w:rsid w:val="001E3786"/>
    <w:rsid w:val="001E50A9"/>
    <w:rsid w:val="001E523D"/>
    <w:rsid w:val="001E5BF5"/>
    <w:rsid w:val="001E632C"/>
    <w:rsid w:val="001E6E10"/>
    <w:rsid w:val="001E78B0"/>
    <w:rsid w:val="001E7CD5"/>
    <w:rsid w:val="001F1501"/>
    <w:rsid w:val="001F179B"/>
    <w:rsid w:val="001F2D55"/>
    <w:rsid w:val="00203652"/>
    <w:rsid w:val="002048A3"/>
    <w:rsid w:val="0020520A"/>
    <w:rsid w:val="0020593F"/>
    <w:rsid w:val="00206311"/>
    <w:rsid w:val="00210463"/>
    <w:rsid w:val="00211AEA"/>
    <w:rsid w:val="002136B7"/>
    <w:rsid w:val="0021513E"/>
    <w:rsid w:val="0021593E"/>
    <w:rsid w:val="0021657D"/>
    <w:rsid w:val="00217152"/>
    <w:rsid w:val="0022118D"/>
    <w:rsid w:val="00227E1A"/>
    <w:rsid w:val="00230B09"/>
    <w:rsid w:val="0023103D"/>
    <w:rsid w:val="002317B0"/>
    <w:rsid w:val="00232698"/>
    <w:rsid w:val="00232FD4"/>
    <w:rsid w:val="00234D4F"/>
    <w:rsid w:val="002368EE"/>
    <w:rsid w:val="00236AE2"/>
    <w:rsid w:val="002375E4"/>
    <w:rsid w:val="002421CD"/>
    <w:rsid w:val="00244D8D"/>
    <w:rsid w:val="0024669C"/>
    <w:rsid w:val="00247825"/>
    <w:rsid w:val="002478F9"/>
    <w:rsid w:val="00247F6D"/>
    <w:rsid w:val="00250670"/>
    <w:rsid w:val="00252EAE"/>
    <w:rsid w:val="00253A2E"/>
    <w:rsid w:val="00260B73"/>
    <w:rsid w:val="00262BA6"/>
    <w:rsid w:val="002658A3"/>
    <w:rsid w:val="00266FFF"/>
    <w:rsid w:val="00270B5A"/>
    <w:rsid w:val="00270DD9"/>
    <w:rsid w:val="00272CB6"/>
    <w:rsid w:val="00272EF4"/>
    <w:rsid w:val="00272F97"/>
    <w:rsid w:val="002747C2"/>
    <w:rsid w:val="00274FC6"/>
    <w:rsid w:val="00277298"/>
    <w:rsid w:val="00282222"/>
    <w:rsid w:val="00283B03"/>
    <w:rsid w:val="00290F9A"/>
    <w:rsid w:val="002928C7"/>
    <w:rsid w:val="00295DB2"/>
    <w:rsid w:val="00297888"/>
    <w:rsid w:val="00297F2C"/>
    <w:rsid w:val="002A3D20"/>
    <w:rsid w:val="002A5C72"/>
    <w:rsid w:val="002A730E"/>
    <w:rsid w:val="002B2A11"/>
    <w:rsid w:val="002B2CA5"/>
    <w:rsid w:val="002B4221"/>
    <w:rsid w:val="002B4368"/>
    <w:rsid w:val="002B57A7"/>
    <w:rsid w:val="002B5B80"/>
    <w:rsid w:val="002C1C5E"/>
    <w:rsid w:val="002C2FCA"/>
    <w:rsid w:val="002C4D91"/>
    <w:rsid w:val="002D10CA"/>
    <w:rsid w:val="002D1F82"/>
    <w:rsid w:val="002D2AA5"/>
    <w:rsid w:val="002D3E0E"/>
    <w:rsid w:val="002D603E"/>
    <w:rsid w:val="002D731F"/>
    <w:rsid w:val="002E051B"/>
    <w:rsid w:val="002E37F0"/>
    <w:rsid w:val="002E4167"/>
    <w:rsid w:val="002E7495"/>
    <w:rsid w:val="002E77E9"/>
    <w:rsid w:val="002F1705"/>
    <w:rsid w:val="002F1952"/>
    <w:rsid w:val="002F2CD3"/>
    <w:rsid w:val="002F34EA"/>
    <w:rsid w:val="002F61CD"/>
    <w:rsid w:val="002F659B"/>
    <w:rsid w:val="002F6FF4"/>
    <w:rsid w:val="002F7FD3"/>
    <w:rsid w:val="0030095C"/>
    <w:rsid w:val="00300D40"/>
    <w:rsid w:val="00301986"/>
    <w:rsid w:val="00301B49"/>
    <w:rsid w:val="00301D5B"/>
    <w:rsid w:val="00302C9D"/>
    <w:rsid w:val="003037A4"/>
    <w:rsid w:val="00304A86"/>
    <w:rsid w:val="00304D91"/>
    <w:rsid w:val="00305A74"/>
    <w:rsid w:val="003064F8"/>
    <w:rsid w:val="00311B47"/>
    <w:rsid w:val="00311B89"/>
    <w:rsid w:val="00313B9E"/>
    <w:rsid w:val="003151AE"/>
    <w:rsid w:val="00315375"/>
    <w:rsid w:val="003153EC"/>
    <w:rsid w:val="0032256D"/>
    <w:rsid w:val="003239C1"/>
    <w:rsid w:val="00324632"/>
    <w:rsid w:val="00324A70"/>
    <w:rsid w:val="00324C18"/>
    <w:rsid w:val="003250D9"/>
    <w:rsid w:val="0032789A"/>
    <w:rsid w:val="0033036C"/>
    <w:rsid w:val="00332751"/>
    <w:rsid w:val="0034063D"/>
    <w:rsid w:val="00341589"/>
    <w:rsid w:val="003425E4"/>
    <w:rsid w:val="00345736"/>
    <w:rsid w:val="00345B86"/>
    <w:rsid w:val="00345E10"/>
    <w:rsid w:val="003504F6"/>
    <w:rsid w:val="00353129"/>
    <w:rsid w:val="00354311"/>
    <w:rsid w:val="00355603"/>
    <w:rsid w:val="00356C4D"/>
    <w:rsid w:val="00357935"/>
    <w:rsid w:val="0036061D"/>
    <w:rsid w:val="0036065E"/>
    <w:rsid w:val="003616D5"/>
    <w:rsid w:val="003621F4"/>
    <w:rsid w:val="00364016"/>
    <w:rsid w:val="00364023"/>
    <w:rsid w:val="00365680"/>
    <w:rsid w:val="0036682C"/>
    <w:rsid w:val="00367419"/>
    <w:rsid w:val="00370AF4"/>
    <w:rsid w:val="00371391"/>
    <w:rsid w:val="00373FCD"/>
    <w:rsid w:val="00374602"/>
    <w:rsid w:val="00374E4F"/>
    <w:rsid w:val="00376FEE"/>
    <w:rsid w:val="0037703C"/>
    <w:rsid w:val="00377710"/>
    <w:rsid w:val="0038062D"/>
    <w:rsid w:val="00386200"/>
    <w:rsid w:val="003905F1"/>
    <w:rsid w:val="003907DA"/>
    <w:rsid w:val="003933AB"/>
    <w:rsid w:val="00393B63"/>
    <w:rsid w:val="00395C42"/>
    <w:rsid w:val="003A043A"/>
    <w:rsid w:val="003A1856"/>
    <w:rsid w:val="003A262F"/>
    <w:rsid w:val="003A3924"/>
    <w:rsid w:val="003A3E76"/>
    <w:rsid w:val="003A4A83"/>
    <w:rsid w:val="003B19CD"/>
    <w:rsid w:val="003B28F6"/>
    <w:rsid w:val="003B59F1"/>
    <w:rsid w:val="003B5B0A"/>
    <w:rsid w:val="003B5BAA"/>
    <w:rsid w:val="003B650C"/>
    <w:rsid w:val="003C4820"/>
    <w:rsid w:val="003C6D00"/>
    <w:rsid w:val="003D3904"/>
    <w:rsid w:val="003D3FE3"/>
    <w:rsid w:val="003E0ADC"/>
    <w:rsid w:val="003E0C5C"/>
    <w:rsid w:val="003E12D6"/>
    <w:rsid w:val="003E20F3"/>
    <w:rsid w:val="003E27C7"/>
    <w:rsid w:val="003E3C91"/>
    <w:rsid w:val="003E498E"/>
    <w:rsid w:val="003E4DD8"/>
    <w:rsid w:val="003E514C"/>
    <w:rsid w:val="003F061D"/>
    <w:rsid w:val="003F0BAE"/>
    <w:rsid w:val="003F3351"/>
    <w:rsid w:val="003F3A1A"/>
    <w:rsid w:val="003F4A3D"/>
    <w:rsid w:val="003F5E1B"/>
    <w:rsid w:val="003F7120"/>
    <w:rsid w:val="003F7428"/>
    <w:rsid w:val="003F7F8B"/>
    <w:rsid w:val="004001F4"/>
    <w:rsid w:val="00404953"/>
    <w:rsid w:val="0040675B"/>
    <w:rsid w:val="00406E42"/>
    <w:rsid w:val="0040714E"/>
    <w:rsid w:val="00407AC7"/>
    <w:rsid w:val="00407E20"/>
    <w:rsid w:val="00410269"/>
    <w:rsid w:val="00412CAE"/>
    <w:rsid w:val="00412D1B"/>
    <w:rsid w:val="0042186A"/>
    <w:rsid w:val="00422199"/>
    <w:rsid w:val="00422A98"/>
    <w:rsid w:val="004232BE"/>
    <w:rsid w:val="0042332B"/>
    <w:rsid w:val="00423F58"/>
    <w:rsid w:val="004242C3"/>
    <w:rsid w:val="00425C14"/>
    <w:rsid w:val="00425C9A"/>
    <w:rsid w:val="00425FE7"/>
    <w:rsid w:val="00427A19"/>
    <w:rsid w:val="00432462"/>
    <w:rsid w:val="00432FE3"/>
    <w:rsid w:val="004334F2"/>
    <w:rsid w:val="00433D66"/>
    <w:rsid w:val="0043402A"/>
    <w:rsid w:val="0043450C"/>
    <w:rsid w:val="004376CD"/>
    <w:rsid w:val="00437CD8"/>
    <w:rsid w:val="00442343"/>
    <w:rsid w:val="00450449"/>
    <w:rsid w:val="00451BFF"/>
    <w:rsid w:val="0045355C"/>
    <w:rsid w:val="0045689A"/>
    <w:rsid w:val="00456EA1"/>
    <w:rsid w:val="0045736B"/>
    <w:rsid w:val="00462BB9"/>
    <w:rsid w:val="00463690"/>
    <w:rsid w:val="0046378E"/>
    <w:rsid w:val="004638C4"/>
    <w:rsid w:val="00463F5A"/>
    <w:rsid w:val="00465C0A"/>
    <w:rsid w:val="004702BC"/>
    <w:rsid w:val="00470347"/>
    <w:rsid w:val="00470582"/>
    <w:rsid w:val="00470701"/>
    <w:rsid w:val="00471D80"/>
    <w:rsid w:val="004738A9"/>
    <w:rsid w:val="004747C0"/>
    <w:rsid w:val="0047503C"/>
    <w:rsid w:val="00480656"/>
    <w:rsid w:val="00481A76"/>
    <w:rsid w:val="004830D5"/>
    <w:rsid w:val="0048479E"/>
    <w:rsid w:val="00485B45"/>
    <w:rsid w:val="0048624D"/>
    <w:rsid w:val="004876BC"/>
    <w:rsid w:val="00487BDF"/>
    <w:rsid w:val="00491305"/>
    <w:rsid w:val="00492A9A"/>
    <w:rsid w:val="00495671"/>
    <w:rsid w:val="00496A9F"/>
    <w:rsid w:val="00497F65"/>
    <w:rsid w:val="004A5738"/>
    <w:rsid w:val="004A7E6F"/>
    <w:rsid w:val="004B12B3"/>
    <w:rsid w:val="004B1452"/>
    <w:rsid w:val="004B3162"/>
    <w:rsid w:val="004B3A62"/>
    <w:rsid w:val="004B6A1B"/>
    <w:rsid w:val="004B78DC"/>
    <w:rsid w:val="004C26EA"/>
    <w:rsid w:val="004C2C26"/>
    <w:rsid w:val="004C44E7"/>
    <w:rsid w:val="004C4757"/>
    <w:rsid w:val="004C48C7"/>
    <w:rsid w:val="004C5469"/>
    <w:rsid w:val="004C78D1"/>
    <w:rsid w:val="004D4ABA"/>
    <w:rsid w:val="004D4DEC"/>
    <w:rsid w:val="004E4D18"/>
    <w:rsid w:val="004E4E4A"/>
    <w:rsid w:val="004E5AFA"/>
    <w:rsid w:val="004F31F3"/>
    <w:rsid w:val="004F39A4"/>
    <w:rsid w:val="004F4EFF"/>
    <w:rsid w:val="004F538A"/>
    <w:rsid w:val="004F55AF"/>
    <w:rsid w:val="004F5CA1"/>
    <w:rsid w:val="00504110"/>
    <w:rsid w:val="005044A0"/>
    <w:rsid w:val="00505591"/>
    <w:rsid w:val="0050594D"/>
    <w:rsid w:val="00505AAF"/>
    <w:rsid w:val="00506A4C"/>
    <w:rsid w:val="00510C13"/>
    <w:rsid w:val="00512133"/>
    <w:rsid w:val="005135CF"/>
    <w:rsid w:val="00516192"/>
    <w:rsid w:val="005163FC"/>
    <w:rsid w:val="00516A2F"/>
    <w:rsid w:val="00516EC8"/>
    <w:rsid w:val="00516FBE"/>
    <w:rsid w:val="005200E9"/>
    <w:rsid w:val="00520DC1"/>
    <w:rsid w:val="005211C6"/>
    <w:rsid w:val="0052230C"/>
    <w:rsid w:val="00522C4A"/>
    <w:rsid w:val="00522EE8"/>
    <w:rsid w:val="0052411B"/>
    <w:rsid w:val="00526038"/>
    <w:rsid w:val="00527FEA"/>
    <w:rsid w:val="005325F6"/>
    <w:rsid w:val="00534FA9"/>
    <w:rsid w:val="005359E4"/>
    <w:rsid w:val="0054099A"/>
    <w:rsid w:val="00542F6B"/>
    <w:rsid w:val="00544789"/>
    <w:rsid w:val="00545A1E"/>
    <w:rsid w:val="00545C9F"/>
    <w:rsid w:val="00546410"/>
    <w:rsid w:val="00546EAE"/>
    <w:rsid w:val="005502FE"/>
    <w:rsid w:val="0055134A"/>
    <w:rsid w:val="00552AA7"/>
    <w:rsid w:val="005571B1"/>
    <w:rsid w:val="0055727B"/>
    <w:rsid w:val="005613B4"/>
    <w:rsid w:val="00561E6E"/>
    <w:rsid w:val="00562058"/>
    <w:rsid w:val="005628EF"/>
    <w:rsid w:val="00562E87"/>
    <w:rsid w:val="00563002"/>
    <w:rsid w:val="00563324"/>
    <w:rsid w:val="00563365"/>
    <w:rsid w:val="00563DD4"/>
    <w:rsid w:val="00563EC0"/>
    <w:rsid w:val="00564F75"/>
    <w:rsid w:val="00565355"/>
    <w:rsid w:val="0056641B"/>
    <w:rsid w:val="00567336"/>
    <w:rsid w:val="00570C0E"/>
    <w:rsid w:val="005712F0"/>
    <w:rsid w:val="00571C7D"/>
    <w:rsid w:val="00574B6E"/>
    <w:rsid w:val="005759FD"/>
    <w:rsid w:val="005801CC"/>
    <w:rsid w:val="00580E3D"/>
    <w:rsid w:val="00581588"/>
    <w:rsid w:val="0058374D"/>
    <w:rsid w:val="00584DCC"/>
    <w:rsid w:val="00587FFA"/>
    <w:rsid w:val="005903C4"/>
    <w:rsid w:val="005913E7"/>
    <w:rsid w:val="00591B4B"/>
    <w:rsid w:val="00596FCE"/>
    <w:rsid w:val="00597DC3"/>
    <w:rsid w:val="005A31E0"/>
    <w:rsid w:val="005A619C"/>
    <w:rsid w:val="005A73B4"/>
    <w:rsid w:val="005A7B4D"/>
    <w:rsid w:val="005B136B"/>
    <w:rsid w:val="005B2211"/>
    <w:rsid w:val="005B27C9"/>
    <w:rsid w:val="005B2E5D"/>
    <w:rsid w:val="005B3A56"/>
    <w:rsid w:val="005B3D1A"/>
    <w:rsid w:val="005B6B8B"/>
    <w:rsid w:val="005B6E2A"/>
    <w:rsid w:val="005B7224"/>
    <w:rsid w:val="005B7E4A"/>
    <w:rsid w:val="005B7E54"/>
    <w:rsid w:val="005C06FD"/>
    <w:rsid w:val="005C089E"/>
    <w:rsid w:val="005C0925"/>
    <w:rsid w:val="005C20B5"/>
    <w:rsid w:val="005C2123"/>
    <w:rsid w:val="005C301C"/>
    <w:rsid w:val="005C5E4C"/>
    <w:rsid w:val="005D1446"/>
    <w:rsid w:val="005D16AE"/>
    <w:rsid w:val="005D2600"/>
    <w:rsid w:val="005E12A4"/>
    <w:rsid w:val="005E154A"/>
    <w:rsid w:val="005E31B6"/>
    <w:rsid w:val="005E3AC2"/>
    <w:rsid w:val="005E5AA2"/>
    <w:rsid w:val="005E751D"/>
    <w:rsid w:val="005E7B62"/>
    <w:rsid w:val="005F0059"/>
    <w:rsid w:val="005F031D"/>
    <w:rsid w:val="005F043B"/>
    <w:rsid w:val="005F1E2A"/>
    <w:rsid w:val="005F466A"/>
    <w:rsid w:val="005F57C0"/>
    <w:rsid w:val="005F6C5E"/>
    <w:rsid w:val="00601A3B"/>
    <w:rsid w:val="00601D29"/>
    <w:rsid w:val="00604353"/>
    <w:rsid w:val="006055A8"/>
    <w:rsid w:val="006056E9"/>
    <w:rsid w:val="006105A6"/>
    <w:rsid w:val="00611CA9"/>
    <w:rsid w:val="00612D43"/>
    <w:rsid w:val="006135C0"/>
    <w:rsid w:val="006165AF"/>
    <w:rsid w:val="006172E7"/>
    <w:rsid w:val="0061797F"/>
    <w:rsid w:val="00621267"/>
    <w:rsid w:val="0062157A"/>
    <w:rsid w:val="0062459A"/>
    <w:rsid w:val="0062532D"/>
    <w:rsid w:val="006257AC"/>
    <w:rsid w:val="00625AF8"/>
    <w:rsid w:val="00626EEF"/>
    <w:rsid w:val="00626F5B"/>
    <w:rsid w:val="006300D7"/>
    <w:rsid w:val="00630472"/>
    <w:rsid w:val="00631325"/>
    <w:rsid w:val="006363F1"/>
    <w:rsid w:val="0064045C"/>
    <w:rsid w:val="00640BBC"/>
    <w:rsid w:val="006428D9"/>
    <w:rsid w:val="00642EB2"/>
    <w:rsid w:val="00643FA1"/>
    <w:rsid w:val="00643FC6"/>
    <w:rsid w:val="0064519D"/>
    <w:rsid w:val="0064606B"/>
    <w:rsid w:val="00646AA6"/>
    <w:rsid w:val="00650607"/>
    <w:rsid w:val="00650954"/>
    <w:rsid w:val="00655A76"/>
    <w:rsid w:val="00660CC3"/>
    <w:rsid w:val="00662645"/>
    <w:rsid w:val="00665C26"/>
    <w:rsid w:val="0066621E"/>
    <w:rsid w:val="00666A54"/>
    <w:rsid w:val="0066704D"/>
    <w:rsid w:val="00670EA5"/>
    <w:rsid w:val="00671BBF"/>
    <w:rsid w:val="00672358"/>
    <w:rsid w:val="006724DD"/>
    <w:rsid w:val="00673391"/>
    <w:rsid w:val="0067467D"/>
    <w:rsid w:val="006755AB"/>
    <w:rsid w:val="006821C3"/>
    <w:rsid w:val="006855DB"/>
    <w:rsid w:val="00686937"/>
    <w:rsid w:val="006869AC"/>
    <w:rsid w:val="0069034F"/>
    <w:rsid w:val="006904D2"/>
    <w:rsid w:val="00690940"/>
    <w:rsid w:val="0069194D"/>
    <w:rsid w:val="00692169"/>
    <w:rsid w:val="00693F5C"/>
    <w:rsid w:val="00695821"/>
    <w:rsid w:val="006963F1"/>
    <w:rsid w:val="00697BBE"/>
    <w:rsid w:val="00697D91"/>
    <w:rsid w:val="006A0A80"/>
    <w:rsid w:val="006A4392"/>
    <w:rsid w:val="006A571F"/>
    <w:rsid w:val="006A709F"/>
    <w:rsid w:val="006B234B"/>
    <w:rsid w:val="006B2BD5"/>
    <w:rsid w:val="006B44A7"/>
    <w:rsid w:val="006B49DE"/>
    <w:rsid w:val="006B6716"/>
    <w:rsid w:val="006B7E5E"/>
    <w:rsid w:val="006C0990"/>
    <w:rsid w:val="006C173C"/>
    <w:rsid w:val="006C241D"/>
    <w:rsid w:val="006C2892"/>
    <w:rsid w:val="006C6738"/>
    <w:rsid w:val="006D04FE"/>
    <w:rsid w:val="006D1697"/>
    <w:rsid w:val="006D1F51"/>
    <w:rsid w:val="006D2602"/>
    <w:rsid w:val="006D3362"/>
    <w:rsid w:val="006D36C2"/>
    <w:rsid w:val="006D515F"/>
    <w:rsid w:val="006D5211"/>
    <w:rsid w:val="006D5F82"/>
    <w:rsid w:val="006D76DD"/>
    <w:rsid w:val="006E1246"/>
    <w:rsid w:val="006E189C"/>
    <w:rsid w:val="006E323C"/>
    <w:rsid w:val="006E4DE4"/>
    <w:rsid w:val="006F0226"/>
    <w:rsid w:val="006F40F0"/>
    <w:rsid w:val="006F413C"/>
    <w:rsid w:val="006F63D0"/>
    <w:rsid w:val="006F6939"/>
    <w:rsid w:val="006F7B9E"/>
    <w:rsid w:val="007002B9"/>
    <w:rsid w:val="00700401"/>
    <w:rsid w:val="007019BB"/>
    <w:rsid w:val="0070210B"/>
    <w:rsid w:val="00704308"/>
    <w:rsid w:val="0070447A"/>
    <w:rsid w:val="007045E9"/>
    <w:rsid w:val="0070478D"/>
    <w:rsid w:val="00706C9B"/>
    <w:rsid w:val="007108E4"/>
    <w:rsid w:val="0071234B"/>
    <w:rsid w:val="00713265"/>
    <w:rsid w:val="007209B2"/>
    <w:rsid w:val="007214A4"/>
    <w:rsid w:val="0072199D"/>
    <w:rsid w:val="00722DC3"/>
    <w:rsid w:val="00722E51"/>
    <w:rsid w:val="00722F19"/>
    <w:rsid w:val="0072316F"/>
    <w:rsid w:val="00723ECD"/>
    <w:rsid w:val="0072402F"/>
    <w:rsid w:val="007254D9"/>
    <w:rsid w:val="00727606"/>
    <w:rsid w:val="00730567"/>
    <w:rsid w:val="00730CD2"/>
    <w:rsid w:val="0073118D"/>
    <w:rsid w:val="00732EC7"/>
    <w:rsid w:val="00734605"/>
    <w:rsid w:val="00734A7A"/>
    <w:rsid w:val="00736997"/>
    <w:rsid w:val="00737E60"/>
    <w:rsid w:val="00737EF6"/>
    <w:rsid w:val="00742F53"/>
    <w:rsid w:val="0074597F"/>
    <w:rsid w:val="00751F5B"/>
    <w:rsid w:val="00753563"/>
    <w:rsid w:val="00753FB5"/>
    <w:rsid w:val="00755559"/>
    <w:rsid w:val="00757825"/>
    <w:rsid w:val="00757D94"/>
    <w:rsid w:val="007623B1"/>
    <w:rsid w:val="007638AD"/>
    <w:rsid w:val="0076499F"/>
    <w:rsid w:val="00766A69"/>
    <w:rsid w:val="00767662"/>
    <w:rsid w:val="00767F03"/>
    <w:rsid w:val="007724A0"/>
    <w:rsid w:val="007755B2"/>
    <w:rsid w:val="00775CBC"/>
    <w:rsid w:val="007761FA"/>
    <w:rsid w:val="007771F5"/>
    <w:rsid w:val="00777EA9"/>
    <w:rsid w:val="00780369"/>
    <w:rsid w:val="00780402"/>
    <w:rsid w:val="0078239C"/>
    <w:rsid w:val="007826D3"/>
    <w:rsid w:val="00785D52"/>
    <w:rsid w:val="00786876"/>
    <w:rsid w:val="00787A3D"/>
    <w:rsid w:val="00791106"/>
    <w:rsid w:val="00792BD2"/>
    <w:rsid w:val="00792C32"/>
    <w:rsid w:val="00793584"/>
    <w:rsid w:val="00794A6E"/>
    <w:rsid w:val="00794C27"/>
    <w:rsid w:val="00794DA3"/>
    <w:rsid w:val="00796244"/>
    <w:rsid w:val="00797ADA"/>
    <w:rsid w:val="007A34A6"/>
    <w:rsid w:val="007A422F"/>
    <w:rsid w:val="007A49E7"/>
    <w:rsid w:val="007A7737"/>
    <w:rsid w:val="007B047E"/>
    <w:rsid w:val="007B067D"/>
    <w:rsid w:val="007B123F"/>
    <w:rsid w:val="007B15E6"/>
    <w:rsid w:val="007B1AB7"/>
    <w:rsid w:val="007B4E2C"/>
    <w:rsid w:val="007B4E70"/>
    <w:rsid w:val="007B64CF"/>
    <w:rsid w:val="007B663E"/>
    <w:rsid w:val="007C191E"/>
    <w:rsid w:val="007C1A25"/>
    <w:rsid w:val="007C3D70"/>
    <w:rsid w:val="007C3EFF"/>
    <w:rsid w:val="007C4C3D"/>
    <w:rsid w:val="007C51E3"/>
    <w:rsid w:val="007C538C"/>
    <w:rsid w:val="007C5E9C"/>
    <w:rsid w:val="007C69BC"/>
    <w:rsid w:val="007D02C5"/>
    <w:rsid w:val="007D2D24"/>
    <w:rsid w:val="007D4EB6"/>
    <w:rsid w:val="007D6F5A"/>
    <w:rsid w:val="007E6103"/>
    <w:rsid w:val="007E63B7"/>
    <w:rsid w:val="007F2A4B"/>
    <w:rsid w:val="007F4AF8"/>
    <w:rsid w:val="007F5036"/>
    <w:rsid w:val="007F7647"/>
    <w:rsid w:val="00800675"/>
    <w:rsid w:val="00804419"/>
    <w:rsid w:val="00804BB3"/>
    <w:rsid w:val="00805924"/>
    <w:rsid w:val="008066CF"/>
    <w:rsid w:val="00806886"/>
    <w:rsid w:val="00806CD9"/>
    <w:rsid w:val="0080735D"/>
    <w:rsid w:val="00807A04"/>
    <w:rsid w:val="00807AB5"/>
    <w:rsid w:val="00811FC5"/>
    <w:rsid w:val="00813A6B"/>
    <w:rsid w:val="00815515"/>
    <w:rsid w:val="008159A4"/>
    <w:rsid w:val="00821550"/>
    <w:rsid w:val="0082211A"/>
    <w:rsid w:val="0082247B"/>
    <w:rsid w:val="00822914"/>
    <w:rsid w:val="00822B1E"/>
    <w:rsid w:val="008237B5"/>
    <w:rsid w:val="00826170"/>
    <w:rsid w:val="00826E36"/>
    <w:rsid w:val="00830CBB"/>
    <w:rsid w:val="008310A6"/>
    <w:rsid w:val="0083199C"/>
    <w:rsid w:val="008341EC"/>
    <w:rsid w:val="00834716"/>
    <w:rsid w:val="00837A31"/>
    <w:rsid w:val="008428B4"/>
    <w:rsid w:val="00842D85"/>
    <w:rsid w:val="008473C5"/>
    <w:rsid w:val="00847A0F"/>
    <w:rsid w:val="008529D8"/>
    <w:rsid w:val="00852D09"/>
    <w:rsid w:val="00853265"/>
    <w:rsid w:val="008537CA"/>
    <w:rsid w:val="00854D82"/>
    <w:rsid w:val="0085567E"/>
    <w:rsid w:val="008559B1"/>
    <w:rsid w:val="00863130"/>
    <w:rsid w:val="00865A8E"/>
    <w:rsid w:val="0086658C"/>
    <w:rsid w:val="00866A7C"/>
    <w:rsid w:val="008677A8"/>
    <w:rsid w:val="00870C91"/>
    <w:rsid w:val="00871C7E"/>
    <w:rsid w:val="00873417"/>
    <w:rsid w:val="00875EB1"/>
    <w:rsid w:val="008760BD"/>
    <w:rsid w:val="0088032A"/>
    <w:rsid w:val="008804A6"/>
    <w:rsid w:val="00881698"/>
    <w:rsid w:val="0088241A"/>
    <w:rsid w:val="00884243"/>
    <w:rsid w:val="008869B0"/>
    <w:rsid w:val="00887646"/>
    <w:rsid w:val="00892EE3"/>
    <w:rsid w:val="00893245"/>
    <w:rsid w:val="00893395"/>
    <w:rsid w:val="00896636"/>
    <w:rsid w:val="008A0D20"/>
    <w:rsid w:val="008A15A8"/>
    <w:rsid w:val="008B0239"/>
    <w:rsid w:val="008B04A7"/>
    <w:rsid w:val="008B3E36"/>
    <w:rsid w:val="008B56F9"/>
    <w:rsid w:val="008B6ACB"/>
    <w:rsid w:val="008B7C68"/>
    <w:rsid w:val="008C381B"/>
    <w:rsid w:val="008C5B74"/>
    <w:rsid w:val="008C66D0"/>
    <w:rsid w:val="008C7668"/>
    <w:rsid w:val="008C7705"/>
    <w:rsid w:val="008D19D5"/>
    <w:rsid w:val="008D2762"/>
    <w:rsid w:val="008D3987"/>
    <w:rsid w:val="008D4DEB"/>
    <w:rsid w:val="008D51B7"/>
    <w:rsid w:val="008D62CB"/>
    <w:rsid w:val="008D79C7"/>
    <w:rsid w:val="008E3794"/>
    <w:rsid w:val="008E48BB"/>
    <w:rsid w:val="008E4F57"/>
    <w:rsid w:val="008E5259"/>
    <w:rsid w:val="008E5AA3"/>
    <w:rsid w:val="008E73B9"/>
    <w:rsid w:val="008F27F3"/>
    <w:rsid w:val="008F3ABA"/>
    <w:rsid w:val="008F4405"/>
    <w:rsid w:val="008F5706"/>
    <w:rsid w:val="008F5FD0"/>
    <w:rsid w:val="008F6538"/>
    <w:rsid w:val="008F6A2D"/>
    <w:rsid w:val="008F7986"/>
    <w:rsid w:val="00902E53"/>
    <w:rsid w:val="00904A39"/>
    <w:rsid w:val="009050C0"/>
    <w:rsid w:val="00905AFB"/>
    <w:rsid w:val="00907951"/>
    <w:rsid w:val="00910A72"/>
    <w:rsid w:val="00912705"/>
    <w:rsid w:val="00915306"/>
    <w:rsid w:val="00915CF6"/>
    <w:rsid w:val="009174B7"/>
    <w:rsid w:val="009214C8"/>
    <w:rsid w:val="0092298D"/>
    <w:rsid w:val="00922A2E"/>
    <w:rsid w:val="00925A6E"/>
    <w:rsid w:val="009261C6"/>
    <w:rsid w:val="00926F44"/>
    <w:rsid w:val="00927E68"/>
    <w:rsid w:val="0093008E"/>
    <w:rsid w:val="00930513"/>
    <w:rsid w:val="0094170E"/>
    <w:rsid w:val="00942A6E"/>
    <w:rsid w:val="00942F08"/>
    <w:rsid w:val="009445AA"/>
    <w:rsid w:val="0094623F"/>
    <w:rsid w:val="0094682B"/>
    <w:rsid w:val="00947E3B"/>
    <w:rsid w:val="009515F0"/>
    <w:rsid w:val="00953AED"/>
    <w:rsid w:val="00953C1F"/>
    <w:rsid w:val="00954654"/>
    <w:rsid w:val="009564FF"/>
    <w:rsid w:val="009609C3"/>
    <w:rsid w:val="00961BFF"/>
    <w:rsid w:val="00964D88"/>
    <w:rsid w:val="0096553F"/>
    <w:rsid w:val="00967DE0"/>
    <w:rsid w:val="0097072B"/>
    <w:rsid w:val="00971A91"/>
    <w:rsid w:val="00975878"/>
    <w:rsid w:val="00976048"/>
    <w:rsid w:val="009778ED"/>
    <w:rsid w:val="00983B2F"/>
    <w:rsid w:val="00984676"/>
    <w:rsid w:val="00986CB1"/>
    <w:rsid w:val="009871D9"/>
    <w:rsid w:val="00991DAF"/>
    <w:rsid w:val="00992C62"/>
    <w:rsid w:val="009949F3"/>
    <w:rsid w:val="0099554E"/>
    <w:rsid w:val="00995A3D"/>
    <w:rsid w:val="00997778"/>
    <w:rsid w:val="00997938"/>
    <w:rsid w:val="009A0A72"/>
    <w:rsid w:val="009A0F23"/>
    <w:rsid w:val="009A1045"/>
    <w:rsid w:val="009A19DC"/>
    <w:rsid w:val="009A3DA6"/>
    <w:rsid w:val="009A44A4"/>
    <w:rsid w:val="009A4B4A"/>
    <w:rsid w:val="009A5414"/>
    <w:rsid w:val="009A70AB"/>
    <w:rsid w:val="009A75D5"/>
    <w:rsid w:val="009B13BE"/>
    <w:rsid w:val="009B4A24"/>
    <w:rsid w:val="009B4FF6"/>
    <w:rsid w:val="009B5642"/>
    <w:rsid w:val="009B6C1E"/>
    <w:rsid w:val="009C1FE7"/>
    <w:rsid w:val="009C323D"/>
    <w:rsid w:val="009C34D6"/>
    <w:rsid w:val="009C4583"/>
    <w:rsid w:val="009C5BBD"/>
    <w:rsid w:val="009C63EF"/>
    <w:rsid w:val="009C64AC"/>
    <w:rsid w:val="009C749D"/>
    <w:rsid w:val="009D6F7F"/>
    <w:rsid w:val="009D7B90"/>
    <w:rsid w:val="009E1157"/>
    <w:rsid w:val="009E11C4"/>
    <w:rsid w:val="009E3D7C"/>
    <w:rsid w:val="009E5D4F"/>
    <w:rsid w:val="009E6D4C"/>
    <w:rsid w:val="009E70CB"/>
    <w:rsid w:val="009E745D"/>
    <w:rsid w:val="009F132B"/>
    <w:rsid w:val="009F2B6E"/>
    <w:rsid w:val="009F3090"/>
    <w:rsid w:val="009F3129"/>
    <w:rsid w:val="009F4173"/>
    <w:rsid w:val="009F4B97"/>
    <w:rsid w:val="009F4BDE"/>
    <w:rsid w:val="009F6F55"/>
    <w:rsid w:val="00A014AA"/>
    <w:rsid w:val="00A017A1"/>
    <w:rsid w:val="00A01B17"/>
    <w:rsid w:val="00A02456"/>
    <w:rsid w:val="00A03C0B"/>
    <w:rsid w:val="00A12799"/>
    <w:rsid w:val="00A16692"/>
    <w:rsid w:val="00A21A57"/>
    <w:rsid w:val="00A24373"/>
    <w:rsid w:val="00A24E94"/>
    <w:rsid w:val="00A25706"/>
    <w:rsid w:val="00A25D7C"/>
    <w:rsid w:val="00A27586"/>
    <w:rsid w:val="00A304BA"/>
    <w:rsid w:val="00A30D19"/>
    <w:rsid w:val="00A30E13"/>
    <w:rsid w:val="00A3175D"/>
    <w:rsid w:val="00A31989"/>
    <w:rsid w:val="00A321BB"/>
    <w:rsid w:val="00A322C2"/>
    <w:rsid w:val="00A32B4F"/>
    <w:rsid w:val="00A337A6"/>
    <w:rsid w:val="00A35534"/>
    <w:rsid w:val="00A357CE"/>
    <w:rsid w:val="00A35F7A"/>
    <w:rsid w:val="00A41E28"/>
    <w:rsid w:val="00A42088"/>
    <w:rsid w:val="00A429AA"/>
    <w:rsid w:val="00A43C73"/>
    <w:rsid w:val="00A44A42"/>
    <w:rsid w:val="00A4544C"/>
    <w:rsid w:val="00A50887"/>
    <w:rsid w:val="00A50F2A"/>
    <w:rsid w:val="00A51C49"/>
    <w:rsid w:val="00A51C61"/>
    <w:rsid w:val="00A5543A"/>
    <w:rsid w:val="00A55F90"/>
    <w:rsid w:val="00A60109"/>
    <w:rsid w:val="00A60F59"/>
    <w:rsid w:val="00A61180"/>
    <w:rsid w:val="00A614B5"/>
    <w:rsid w:val="00A632D4"/>
    <w:rsid w:val="00A658DB"/>
    <w:rsid w:val="00A67A5A"/>
    <w:rsid w:val="00A70077"/>
    <w:rsid w:val="00A706BC"/>
    <w:rsid w:val="00A7147C"/>
    <w:rsid w:val="00A718FF"/>
    <w:rsid w:val="00A77404"/>
    <w:rsid w:val="00A86279"/>
    <w:rsid w:val="00A86989"/>
    <w:rsid w:val="00A9052B"/>
    <w:rsid w:val="00A90A58"/>
    <w:rsid w:val="00A916B1"/>
    <w:rsid w:val="00A9236C"/>
    <w:rsid w:val="00A9271C"/>
    <w:rsid w:val="00A948F4"/>
    <w:rsid w:val="00AA0A6B"/>
    <w:rsid w:val="00AA1B9E"/>
    <w:rsid w:val="00AA4255"/>
    <w:rsid w:val="00AA6CC2"/>
    <w:rsid w:val="00AB10E6"/>
    <w:rsid w:val="00AB1CB5"/>
    <w:rsid w:val="00AB2258"/>
    <w:rsid w:val="00AB57EE"/>
    <w:rsid w:val="00AB5BC4"/>
    <w:rsid w:val="00AB5F3B"/>
    <w:rsid w:val="00AC4005"/>
    <w:rsid w:val="00AC4751"/>
    <w:rsid w:val="00AC7101"/>
    <w:rsid w:val="00AC758F"/>
    <w:rsid w:val="00AC7912"/>
    <w:rsid w:val="00AD12B4"/>
    <w:rsid w:val="00AD2E9B"/>
    <w:rsid w:val="00AD4EA1"/>
    <w:rsid w:val="00AD585D"/>
    <w:rsid w:val="00AD5F5F"/>
    <w:rsid w:val="00AD6827"/>
    <w:rsid w:val="00AE0637"/>
    <w:rsid w:val="00AE2529"/>
    <w:rsid w:val="00AE2AAA"/>
    <w:rsid w:val="00AF1E56"/>
    <w:rsid w:val="00AF2B26"/>
    <w:rsid w:val="00AF3AE8"/>
    <w:rsid w:val="00AF5A80"/>
    <w:rsid w:val="00AF5D25"/>
    <w:rsid w:val="00AF60A8"/>
    <w:rsid w:val="00AF6289"/>
    <w:rsid w:val="00AF6764"/>
    <w:rsid w:val="00B02312"/>
    <w:rsid w:val="00B02362"/>
    <w:rsid w:val="00B037C3"/>
    <w:rsid w:val="00B04A8A"/>
    <w:rsid w:val="00B04C2F"/>
    <w:rsid w:val="00B06295"/>
    <w:rsid w:val="00B06CF1"/>
    <w:rsid w:val="00B077AE"/>
    <w:rsid w:val="00B10F12"/>
    <w:rsid w:val="00B10FD5"/>
    <w:rsid w:val="00B11AFC"/>
    <w:rsid w:val="00B13034"/>
    <w:rsid w:val="00B17AA0"/>
    <w:rsid w:val="00B20A4A"/>
    <w:rsid w:val="00B24284"/>
    <w:rsid w:val="00B24636"/>
    <w:rsid w:val="00B24EFD"/>
    <w:rsid w:val="00B2575C"/>
    <w:rsid w:val="00B25E72"/>
    <w:rsid w:val="00B26013"/>
    <w:rsid w:val="00B27E70"/>
    <w:rsid w:val="00B32AED"/>
    <w:rsid w:val="00B40561"/>
    <w:rsid w:val="00B42C94"/>
    <w:rsid w:val="00B43547"/>
    <w:rsid w:val="00B44C21"/>
    <w:rsid w:val="00B45774"/>
    <w:rsid w:val="00B472F4"/>
    <w:rsid w:val="00B509BB"/>
    <w:rsid w:val="00B51594"/>
    <w:rsid w:val="00B515A1"/>
    <w:rsid w:val="00B55620"/>
    <w:rsid w:val="00B56A02"/>
    <w:rsid w:val="00B576C5"/>
    <w:rsid w:val="00B60778"/>
    <w:rsid w:val="00B60AE2"/>
    <w:rsid w:val="00B621B9"/>
    <w:rsid w:val="00B6465F"/>
    <w:rsid w:val="00B64C0C"/>
    <w:rsid w:val="00B66184"/>
    <w:rsid w:val="00B67786"/>
    <w:rsid w:val="00B71701"/>
    <w:rsid w:val="00B72D46"/>
    <w:rsid w:val="00B74961"/>
    <w:rsid w:val="00B7527C"/>
    <w:rsid w:val="00B75299"/>
    <w:rsid w:val="00B769F7"/>
    <w:rsid w:val="00B77590"/>
    <w:rsid w:val="00B77D75"/>
    <w:rsid w:val="00B817A9"/>
    <w:rsid w:val="00B819FE"/>
    <w:rsid w:val="00B81AC9"/>
    <w:rsid w:val="00B83DA7"/>
    <w:rsid w:val="00B843A7"/>
    <w:rsid w:val="00B90D62"/>
    <w:rsid w:val="00B954F8"/>
    <w:rsid w:val="00B956E7"/>
    <w:rsid w:val="00B95BFF"/>
    <w:rsid w:val="00B967B4"/>
    <w:rsid w:val="00B9750C"/>
    <w:rsid w:val="00B976EA"/>
    <w:rsid w:val="00B979E9"/>
    <w:rsid w:val="00B97D60"/>
    <w:rsid w:val="00BA0466"/>
    <w:rsid w:val="00BA1DF4"/>
    <w:rsid w:val="00BA276A"/>
    <w:rsid w:val="00BA4D4E"/>
    <w:rsid w:val="00BA4EE5"/>
    <w:rsid w:val="00BA5847"/>
    <w:rsid w:val="00BA5D10"/>
    <w:rsid w:val="00BA5DEE"/>
    <w:rsid w:val="00BB1006"/>
    <w:rsid w:val="00BB1070"/>
    <w:rsid w:val="00BB61CC"/>
    <w:rsid w:val="00BB622C"/>
    <w:rsid w:val="00BC07BD"/>
    <w:rsid w:val="00BC08B3"/>
    <w:rsid w:val="00BC1A2B"/>
    <w:rsid w:val="00BC373A"/>
    <w:rsid w:val="00BC5B5A"/>
    <w:rsid w:val="00BC6FBB"/>
    <w:rsid w:val="00BD01F8"/>
    <w:rsid w:val="00BD1F2A"/>
    <w:rsid w:val="00BD4F60"/>
    <w:rsid w:val="00BD63F6"/>
    <w:rsid w:val="00BD6D4E"/>
    <w:rsid w:val="00BD78F3"/>
    <w:rsid w:val="00BE34A8"/>
    <w:rsid w:val="00BE3E5E"/>
    <w:rsid w:val="00BE5BB2"/>
    <w:rsid w:val="00BE651B"/>
    <w:rsid w:val="00BF005E"/>
    <w:rsid w:val="00BF09F8"/>
    <w:rsid w:val="00BF0B0A"/>
    <w:rsid w:val="00BF1C44"/>
    <w:rsid w:val="00BF37F3"/>
    <w:rsid w:val="00BF3D11"/>
    <w:rsid w:val="00BF4459"/>
    <w:rsid w:val="00BF6597"/>
    <w:rsid w:val="00C02571"/>
    <w:rsid w:val="00C02BC5"/>
    <w:rsid w:val="00C030B7"/>
    <w:rsid w:val="00C033D2"/>
    <w:rsid w:val="00C0490B"/>
    <w:rsid w:val="00C050B5"/>
    <w:rsid w:val="00C06CCF"/>
    <w:rsid w:val="00C0740B"/>
    <w:rsid w:val="00C10E76"/>
    <w:rsid w:val="00C1199C"/>
    <w:rsid w:val="00C12A95"/>
    <w:rsid w:val="00C12AC4"/>
    <w:rsid w:val="00C14307"/>
    <w:rsid w:val="00C14635"/>
    <w:rsid w:val="00C14901"/>
    <w:rsid w:val="00C155DC"/>
    <w:rsid w:val="00C16A10"/>
    <w:rsid w:val="00C16E7D"/>
    <w:rsid w:val="00C17456"/>
    <w:rsid w:val="00C17C00"/>
    <w:rsid w:val="00C17C9F"/>
    <w:rsid w:val="00C20717"/>
    <w:rsid w:val="00C22927"/>
    <w:rsid w:val="00C23481"/>
    <w:rsid w:val="00C26CDF"/>
    <w:rsid w:val="00C31B9C"/>
    <w:rsid w:val="00C3226A"/>
    <w:rsid w:val="00C32C29"/>
    <w:rsid w:val="00C34052"/>
    <w:rsid w:val="00C36E4A"/>
    <w:rsid w:val="00C37013"/>
    <w:rsid w:val="00C40565"/>
    <w:rsid w:val="00C42DB2"/>
    <w:rsid w:val="00C443F5"/>
    <w:rsid w:val="00C4536B"/>
    <w:rsid w:val="00C45A96"/>
    <w:rsid w:val="00C45E3B"/>
    <w:rsid w:val="00C47E65"/>
    <w:rsid w:val="00C52767"/>
    <w:rsid w:val="00C532C1"/>
    <w:rsid w:val="00C5436C"/>
    <w:rsid w:val="00C55472"/>
    <w:rsid w:val="00C56905"/>
    <w:rsid w:val="00C57D8C"/>
    <w:rsid w:val="00C57E8B"/>
    <w:rsid w:val="00C60631"/>
    <w:rsid w:val="00C6182E"/>
    <w:rsid w:val="00C61B7D"/>
    <w:rsid w:val="00C71F32"/>
    <w:rsid w:val="00C7315C"/>
    <w:rsid w:val="00C73F01"/>
    <w:rsid w:val="00C7432B"/>
    <w:rsid w:val="00C757C5"/>
    <w:rsid w:val="00C771C3"/>
    <w:rsid w:val="00C82607"/>
    <w:rsid w:val="00C82D7A"/>
    <w:rsid w:val="00C83A80"/>
    <w:rsid w:val="00C83B26"/>
    <w:rsid w:val="00C84A28"/>
    <w:rsid w:val="00C86729"/>
    <w:rsid w:val="00C86ACD"/>
    <w:rsid w:val="00C90135"/>
    <w:rsid w:val="00C91AEE"/>
    <w:rsid w:val="00C91C28"/>
    <w:rsid w:val="00C938FC"/>
    <w:rsid w:val="00C94BCC"/>
    <w:rsid w:val="00C9559D"/>
    <w:rsid w:val="00C97D14"/>
    <w:rsid w:val="00CA4C17"/>
    <w:rsid w:val="00CA5E07"/>
    <w:rsid w:val="00CA7B5C"/>
    <w:rsid w:val="00CB106A"/>
    <w:rsid w:val="00CB4BEB"/>
    <w:rsid w:val="00CB50C3"/>
    <w:rsid w:val="00CB6509"/>
    <w:rsid w:val="00CC299A"/>
    <w:rsid w:val="00CC33EA"/>
    <w:rsid w:val="00CC3CAD"/>
    <w:rsid w:val="00CC4F60"/>
    <w:rsid w:val="00CC520E"/>
    <w:rsid w:val="00CD0891"/>
    <w:rsid w:val="00CD17CD"/>
    <w:rsid w:val="00CD1E59"/>
    <w:rsid w:val="00CD40A1"/>
    <w:rsid w:val="00CD4416"/>
    <w:rsid w:val="00CD5655"/>
    <w:rsid w:val="00CD59DD"/>
    <w:rsid w:val="00CD73CE"/>
    <w:rsid w:val="00CD7B16"/>
    <w:rsid w:val="00CE1174"/>
    <w:rsid w:val="00CE16A8"/>
    <w:rsid w:val="00CE1F42"/>
    <w:rsid w:val="00CE3356"/>
    <w:rsid w:val="00CE3715"/>
    <w:rsid w:val="00CE4124"/>
    <w:rsid w:val="00CE461F"/>
    <w:rsid w:val="00CE5CBC"/>
    <w:rsid w:val="00CE6B50"/>
    <w:rsid w:val="00CE6FB7"/>
    <w:rsid w:val="00CF0210"/>
    <w:rsid w:val="00CF027D"/>
    <w:rsid w:val="00CF0FAB"/>
    <w:rsid w:val="00CF1349"/>
    <w:rsid w:val="00CF1CB2"/>
    <w:rsid w:val="00CF1EBD"/>
    <w:rsid w:val="00CF24C8"/>
    <w:rsid w:val="00CF366E"/>
    <w:rsid w:val="00D01D5B"/>
    <w:rsid w:val="00D060D7"/>
    <w:rsid w:val="00D07147"/>
    <w:rsid w:val="00D10456"/>
    <w:rsid w:val="00D11743"/>
    <w:rsid w:val="00D1188A"/>
    <w:rsid w:val="00D11BDB"/>
    <w:rsid w:val="00D121A2"/>
    <w:rsid w:val="00D12A05"/>
    <w:rsid w:val="00D12F0A"/>
    <w:rsid w:val="00D2139E"/>
    <w:rsid w:val="00D22FFC"/>
    <w:rsid w:val="00D2501D"/>
    <w:rsid w:val="00D27EBA"/>
    <w:rsid w:val="00D32801"/>
    <w:rsid w:val="00D33FBD"/>
    <w:rsid w:val="00D3631B"/>
    <w:rsid w:val="00D363E0"/>
    <w:rsid w:val="00D4149F"/>
    <w:rsid w:val="00D41A47"/>
    <w:rsid w:val="00D4285D"/>
    <w:rsid w:val="00D429EC"/>
    <w:rsid w:val="00D43295"/>
    <w:rsid w:val="00D4518F"/>
    <w:rsid w:val="00D46F99"/>
    <w:rsid w:val="00D50133"/>
    <w:rsid w:val="00D51485"/>
    <w:rsid w:val="00D51BF6"/>
    <w:rsid w:val="00D51DEB"/>
    <w:rsid w:val="00D5280E"/>
    <w:rsid w:val="00D5341E"/>
    <w:rsid w:val="00D54D41"/>
    <w:rsid w:val="00D56F47"/>
    <w:rsid w:val="00D578C9"/>
    <w:rsid w:val="00D60C86"/>
    <w:rsid w:val="00D62ECC"/>
    <w:rsid w:val="00D6375C"/>
    <w:rsid w:val="00D679C3"/>
    <w:rsid w:val="00D67A9C"/>
    <w:rsid w:val="00D67BF1"/>
    <w:rsid w:val="00D70017"/>
    <w:rsid w:val="00D718E8"/>
    <w:rsid w:val="00D722E0"/>
    <w:rsid w:val="00D72A9B"/>
    <w:rsid w:val="00D753DF"/>
    <w:rsid w:val="00D75B84"/>
    <w:rsid w:val="00D7726E"/>
    <w:rsid w:val="00D775F7"/>
    <w:rsid w:val="00D77AFA"/>
    <w:rsid w:val="00D77DCC"/>
    <w:rsid w:val="00D80280"/>
    <w:rsid w:val="00D8071A"/>
    <w:rsid w:val="00D81174"/>
    <w:rsid w:val="00D815D6"/>
    <w:rsid w:val="00D8296A"/>
    <w:rsid w:val="00D82E7A"/>
    <w:rsid w:val="00D844D2"/>
    <w:rsid w:val="00D84B11"/>
    <w:rsid w:val="00D85B7F"/>
    <w:rsid w:val="00D86B6B"/>
    <w:rsid w:val="00D872C0"/>
    <w:rsid w:val="00D87BDD"/>
    <w:rsid w:val="00D87EF4"/>
    <w:rsid w:val="00D919D8"/>
    <w:rsid w:val="00D91AC2"/>
    <w:rsid w:val="00D91DE6"/>
    <w:rsid w:val="00D92DB3"/>
    <w:rsid w:val="00D96660"/>
    <w:rsid w:val="00DA1350"/>
    <w:rsid w:val="00DA1762"/>
    <w:rsid w:val="00DA2BA8"/>
    <w:rsid w:val="00DA4F5F"/>
    <w:rsid w:val="00DB0521"/>
    <w:rsid w:val="00DB1B8E"/>
    <w:rsid w:val="00DB1E17"/>
    <w:rsid w:val="00DB30DC"/>
    <w:rsid w:val="00DB55DC"/>
    <w:rsid w:val="00DB5D33"/>
    <w:rsid w:val="00DB7AFB"/>
    <w:rsid w:val="00DC0D8C"/>
    <w:rsid w:val="00DC4B5C"/>
    <w:rsid w:val="00DC5B47"/>
    <w:rsid w:val="00DC7DCB"/>
    <w:rsid w:val="00DD21F7"/>
    <w:rsid w:val="00DD2E2C"/>
    <w:rsid w:val="00DD65CB"/>
    <w:rsid w:val="00DD6CBC"/>
    <w:rsid w:val="00DE0C08"/>
    <w:rsid w:val="00DE1973"/>
    <w:rsid w:val="00DE2E7D"/>
    <w:rsid w:val="00DE4D68"/>
    <w:rsid w:val="00DE61D7"/>
    <w:rsid w:val="00DF2578"/>
    <w:rsid w:val="00DF34BD"/>
    <w:rsid w:val="00DF3F67"/>
    <w:rsid w:val="00DF4A83"/>
    <w:rsid w:val="00DF60DE"/>
    <w:rsid w:val="00DF72FA"/>
    <w:rsid w:val="00E00AFB"/>
    <w:rsid w:val="00E00C8D"/>
    <w:rsid w:val="00E02231"/>
    <w:rsid w:val="00E02FF1"/>
    <w:rsid w:val="00E05EC8"/>
    <w:rsid w:val="00E075EB"/>
    <w:rsid w:val="00E108A0"/>
    <w:rsid w:val="00E15A62"/>
    <w:rsid w:val="00E17118"/>
    <w:rsid w:val="00E17129"/>
    <w:rsid w:val="00E20DBF"/>
    <w:rsid w:val="00E2150A"/>
    <w:rsid w:val="00E24669"/>
    <w:rsid w:val="00E2515D"/>
    <w:rsid w:val="00E253F6"/>
    <w:rsid w:val="00E25BE0"/>
    <w:rsid w:val="00E2728D"/>
    <w:rsid w:val="00E31C9D"/>
    <w:rsid w:val="00E31D40"/>
    <w:rsid w:val="00E32721"/>
    <w:rsid w:val="00E327B0"/>
    <w:rsid w:val="00E341E4"/>
    <w:rsid w:val="00E34AE5"/>
    <w:rsid w:val="00E37786"/>
    <w:rsid w:val="00E40242"/>
    <w:rsid w:val="00E40C37"/>
    <w:rsid w:val="00E42A4D"/>
    <w:rsid w:val="00E430C2"/>
    <w:rsid w:val="00E50B60"/>
    <w:rsid w:val="00E50BA2"/>
    <w:rsid w:val="00E51914"/>
    <w:rsid w:val="00E51D04"/>
    <w:rsid w:val="00E532CD"/>
    <w:rsid w:val="00E53DEC"/>
    <w:rsid w:val="00E53E82"/>
    <w:rsid w:val="00E57865"/>
    <w:rsid w:val="00E57BD8"/>
    <w:rsid w:val="00E62276"/>
    <w:rsid w:val="00E622A4"/>
    <w:rsid w:val="00E63D26"/>
    <w:rsid w:val="00E63D35"/>
    <w:rsid w:val="00E641B7"/>
    <w:rsid w:val="00E65888"/>
    <w:rsid w:val="00E6610B"/>
    <w:rsid w:val="00E665F3"/>
    <w:rsid w:val="00E7016C"/>
    <w:rsid w:val="00E7044E"/>
    <w:rsid w:val="00E714BA"/>
    <w:rsid w:val="00E72767"/>
    <w:rsid w:val="00E73329"/>
    <w:rsid w:val="00E73F9B"/>
    <w:rsid w:val="00E743A2"/>
    <w:rsid w:val="00E75AC6"/>
    <w:rsid w:val="00E760AB"/>
    <w:rsid w:val="00E77F85"/>
    <w:rsid w:val="00E80AF5"/>
    <w:rsid w:val="00E81916"/>
    <w:rsid w:val="00E822B8"/>
    <w:rsid w:val="00E835A0"/>
    <w:rsid w:val="00E84138"/>
    <w:rsid w:val="00E842D5"/>
    <w:rsid w:val="00E85AAC"/>
    <w:rsid w:val="00E870F0"/>
    <w:rsid w:val="00E87FC0"/>
    <w:rsid w:val="00E90A13"/>
    <w:rsid w:val="00E915A0"/>
    <w:rsid w:val="00E92E44"/>
    <w:rsid w:val="00E948C4"/>
    <w:rsid w:val="00E94C3E"/>
    <w:rsid w:val="00EA07A4"/>
    <w:rsid w:val="00EA159B"/>
    <w:rsid w:val="00EA187D"/>
    <w:rsid w:val="00EA35C0"/>
    <w:rsid w:val="00EA6018"/>
    <w:rsid w:val="00EA6A23"/>
    <w:rsid w:val="00EA6B37"/>
    <w:rsid w:val="00EB1B62"/>
    <w:rsid w:val="00EB2227"/>
    <w:rsid w:val="00EB296E"/>
    <w:rsid w:val="00EB32B6"/>
    <w:rsid w:val="00EB366D"/>
    <w:rsid w:val="00EC0A01"/>
    <w:rsid w:val="00EC1189"/>
    <w:rsid w:val="00EC16F8"/>
    <w:rsid w:val="00EC4C8A"/>
    <w:rsid w:val="00EC5CA8"/>
    <w:rsid w:val="00EC785E"/>
    <w:rsid w:val="00ED5C0D"/>
    <w:rsid w:val="00ED6ADD"/>
    <w:rsid w:val="00ED6D28"/>
    <w:rsid w:val="00ED7C09"/>
    <w:rsid w:val="00EE0E45"/>
    <w:rsid w:val="00EE257E"/>
    <w:rsid w:val="00EE627A"/>
    <w:rsid w:val="00EE7539"/>
    <w:rsid w:val="00EF0E4C"/>
    <w:rsid w:val="00EF12CB"/>
    <w:rsid w:val="00EF15D0"/>
    <w:rsid w:val="00EF1DC6"/>
    <w:rsid w:val="00EF6187"/>
    <w:rsid w:val="00F01503"/>
    <w:rsid w:val="00F01A6A"/>
    <w:rsid w:val="00F02DBA"/>
    <w:rsid w:val="00F03626"/>
    <w:rsid w:val="00F07A72"/>
    <w:rsid w:val="00F17117"/>
    <w:rsid w:val="00F20A53"/>
    <w:rsid w:val="00F2140A"/>
    <w:rsid w:val="00F219A6"/>
    <w:rsid w:val="00F22456"/>
    <w:rsid w:val="00F23365"/>
    <w:rsid w:val="00F24E43"/>
    <w:rsid w:val="00F26021"/>
    <w:rsid w:val="00F26D65"/>
    <w:rsid w:val="00F26DCE"/>
    <w:rsid w:val="00F26E63"/>
    <w:rsid w:val="00F3093B"/>
    <w:rsid w:val="00F323BE"/>
    <w:rsid w:val="00F33C50"/>
    <w:rsid w:val="00F357D5"/>
    <w:rsid w:val="00F37148"/>
    <w:rsid w:val="00F4346B"/>
    <w:rsid w:val="00F50E73"/>
    <w:rsid w:val="00F51483"/>
    <w:rsid w:val="00F52496"/>
    <w:rsid w:val="00F5296D"/>
    <w:rsid w:val="00F5318C"/>
    <w:rsid w:val="00F53705"/>
    <w:rsid w:val="00F5698E"/>
    <w:rsid w:val="00F57CFC"/>
    <w:rsid w:val="00F6029A"/>
    <w:rsid w:val="00F6114B"/>
    <w:rsid w:val="00F623E4"/>
    <w:rsid w:val="00F6313A"/>
    <w:rsid w:val="00F63215"/>
    <w:rsid w:val="00F672A0"/>
    <w:rsid w:val="00F67AF1"/>
    <w:rsid w:val="00F7080E"/>
    <w:rsid w:val="00F72B9F"/>
    <w:rsid w:val="00F75C2D"/>
    <w:rsid w:val="00F75D1B"/>
    <w:rsid w:val="00F804F8"/>
    <w:rsid w:val="00F8231A"/>
    <w:rsid w:val="00F82B97"/>
    <w:rsid w:val="00F82C0E"/>
    <w:rsid w:val="00F83E74"/>
    <w:rsid w:val="00F85A72"/>
    <w:rsid w:val="00F869C0"/>
    <w:rsid w:val="00F870CF"/>
    <w:rsid w:val="00F87559"/>
    <w:rsid w:val="00F87AB1"/>
    <w:rsid w:val="00F90781"/>
    <w:rsid w:val="00F90F62"/>
    <w:rsid w:val="00F92CC1"/>
    <w:rsid w:val="00F93069"/>
    <w:rsid w:val="00F94797"/>
    <w:rsid w:val="00F96896"/>
    <w:rsid w:val="00FA1196"/>
    <w:rsid w:val="00FA27E7"/>
    <w:rsid w:val="00FA2FA2"/>
    <w:rsid w:val="00FA3359"/>
    <w:rsid w:val="00FA3675"/>
    <w:rsid w:val="00FA4492"/>
    <w:rsid w:val="00FA46FA"/>
    <w:rsid w:val="00FA55D6"/>
    <w:rsid w:val="00FA66B9"/>
    <w:rsid w:val="00FA72E9"/>
    <w:rsid w:val="00FA785C"/>
    <w:rsid w:val="00FB0166"/>
    <w:rsid w:val="00FB0465"/>
    <w:rsid w:val="00FB0AE3"/>
    <w:rsid w:val="00FB13D2"/>
    <w:rsid w:val="00FB156F"/>
    <w:rsid w:val="00FB3897"/>
    <w:rsid w:val="00FB61A8"/>
    <w:rsid w:val="00FB66BE"/>
    <w:rsid w:val="00FB6DA8"/>
    <w:rsid w:val="00FB7E16"/>
    <w:rsid w:val="00FC0FBA"/>
    <w:rsid w:val="00FC353C"/>
    <w:rsid w:val="00FC5736"/>
    <w:rsid w:val="00FC7A4B"/>
    <w:rsid w:val="00FC7F47"/>
    <w:rsid w:val="00FD2024"/>
    <w:rsid w:val="00FD20F9"/>
    <w:rsid w:val="00FD223B"/>
    <w:rsid w:val="00FD2774"/>
    <w:rsid w:val="00FD2B7F"/>
    <w:rsid w:val="00FD30BD"/>
    <w:rsid w:val="00FD3DFC"/>
    <w:rsid w:val="00FD3F5E"/>
    <w:rsid w:val="00FD6625"/>
    <w:rsid w:val="00FD6664"/>
    <w:rsid w:val="00FD77AF"/>
    <w:rsid w:val="00FE39ED"/>
    <w:rsid w:val="00FE5538"/>
    <w:rsid w:val="00FE66DD"/>
    <w:rsid w:val="00FF4597"/>
    <w:rsid w:val="00FF4FA7"/>
    <w:rsid w:val="00FF593A"/>
    <w:rsid w:val="00FF5D36"/>
    <w:rsid w:val="00FF65C2"/>
    <w:rsid w:val="00FF7531"/>
    <w:rsid w:val="00FF759F"/>
    <w:rsid w:val="00FF7D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4016"/>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64016"/>
    <w:rPr>
      <w:color w:val="0066CC"/>
      <w:u w:val="single"/>
    </w:rPr>
  </w:style>
  <w:style w:type="character" w:customStyle="1" w:styleId="a4">
    <w:name w:val="Основной текст_"/>
    <w:link w:val="11"/>
    <w:rsid w:val="00364016"/>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364016"/>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10">
    <w:name w:val="Обычный1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21513E"/>
    <w:rPr>
      <w:rFonts w:ascii="Times New Roman" w:eastAsia="Times New Roman" w:hAnsi="Times New Roman" w:cs="Times New Roman"/>
      <w:sz w:val="28"/>
    </w:rPr>
  </w:style>
  <w:style w:type="paragraph" w:customStyle="1" w:styleId="standardmrcssattr">
    <w:name w:val="standard_mr_css_attr"/>
    <w:basedOn w:val="a"/>
    <w:rsid w:val="00730CD2"/>
    <w:pPr>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8730">
      <w:bodyDiv w:val="1"/>
      <w:marLeft w:val="0"/>
      <w:marRight w:val="0"/>
      <w:marTop w:val="0"/>
      <w:marBottom w:val="0"/>
      <w:divBdr>
        <w:top w:val="none" w:sz="0" w:space="0" w:color="auto"/>
        <w:left w:val="none" w:sz="0" w:space="0" w:color="auto"/>
        <w:bottom w:val="none" w:sz="0" w:space="0" w:color="auto"/>
        <w:right w:val="none" w:sz="0" w:space="0" w:color="auto"/>
      </w:divBdr>
    </w:div>
    <w:div w:id="27528598">
      <w:bodyDiv w:val="1"/>
      <w:marLeft w:val="0"/>
      <w:marRight w:val="0"/>
      <w:marTop w:val="0"/>
      <w:marBottom w:val="0"/>
      <w:divBdr>
        <w:top w:val="none" w:sz="0" w:space="0" w:color="auto"/>
        <w:left w:val="none" w:sz="0" w:space="0" w:color="auto"/>
        <w:bottom w:val="none" w:sz="0" w:space="0" w:color="auto"/>
        <w:right w:val="none" w:sz="0" w:space="0" w:color="auto"/>
      </w:divBdr>
    </w:div>
    <w:div w:id="33309753">
      <w:bodyDiv w:val="1"/>
      <w:marLeft w:val="0"/>
      <w:marRight w:val="0"/>
      <w:marTop w:val="0"/>
      <w:marBottom w:val="0"/>
      <w:divBdr>
        <w:top w:val="none" w:sz="0" w:space="0" w:color="auto"/>
        <w:left w:val="none" w:sz="0" w:space="0" w:color="auto"/>
        <w:bottom w:val="none" w:sz="0" w:space="0" w:color="auto"/>
        <w:right w:val="none" w:sz="0" w:space="0" w:color="auto"/>
      </w:divBdr>
    </w:div>
    <w:div w:id="51974055">
      <w:bodyDiv w:val="1"/>
      <w:marLeft w:val="0"/>
      <w:marRight w:val="0"/>
      <w:marTop w:val="0"/>
      <w:marBottom w:val="0"/>
      <w:divBdr>
        <w:top w:val="none" w:sz="0" w:space="0" w:color="auto"/>
        <w:left w:val="none" w:sz="0" w:space="0" w:color="auto"/>
        <w:bottom w:val="none" w:sz="0" w:space="0" w:color="auto"/>
        <w:right w:val="none" w:sz="0" w:space="0" w:color="auto"/>
      </w:divBdr>
    </w:div>
    <w:div w:id="90395160">
      <w:bodyDiv w:val="1"/>
      <w:marLeft w:val="0"/>
      <w:marRight w:val="0"/>
      <w:marTop w:val="0"/>
      <w:marBottom w:val="0"/>
      <w:divBdr>
        <w:top w:val="none" w:sz="0" w:space="0" w:color="auto"/>
        <w:left w:val="none" w:sz="0" w:space="0" w:color="auto"/>
        <w:bottom w:val="none" w:sz="0" w:space="0" w:color="auto"/>
        <w:right w:val="none" w:sz="0" w:space="0" w:color="auto"/>
      </w:divBdr>
    </w:div>
    <w:div w:id="115830560">
      <w:bodyDiv w:val="1"/>
      <w:marLeft w:val="0"/>
      <w:marRight w:val="0"/>
      <w:marTop w:val="0"/>
      <w:marBottom w:val="0"/>
      <w:divBdr>
        <w:top w:val="none" w:sz="0" w:space="0" w:color="auto"/>
        <w:left w:val="none" w:sz="0" w:space="0" w:color="auto"/>
        <w:bottom w:val="none" w:sz="0" w:space="0" w:color="auto"/>
        <w:right w:val="none" w:sz="0" w:space="0" w:color="auto"/>
      </w:divBdr>
    </w:div>
    <w:div w:id="134105354">
      <w:bodyDiv w:val="1"/>
      <w:marLeft w:val="0"/>
      <w:marRight w:val="0"/>
      <w:marTop w:val="0"/>
      <w:marBottom w:val="0"/>
      <w:divBdr>
        <w:top w:val="none" w:sz="0" w:space="0" w:color="auto"/>
        <w:left w:val="none" w:sz="0" w:space="0" w:color="auto"/>
        <w:bottom w:val="none" w:sz="0" w:space="0" w:color="auto"/>
        <w:right w:val="none" w:sz="0" w:space="0" w:color="auto"/>
      </w:divBdr>
    </w:div>
    <w:div w:id="137185894">
      <w:bodyDiv w:val="1"/>
      <w:marLeft w:val="0"/>
      <w:marRight w:val="0"/>
      <w:marTop w:val="0"/>
      <w:marBottom w:val="0"/>
      <w:divBdr>
        <w:top w:val="none" w:sz="0" w:space="0" w:color="auto"/>
        <w:left w:val="none" w:sz="0" w:space="0" w:color="auto"/>
        <w:bottom w:val="none" w:sz="0" w:space="0" w:color="auto"/>
        <w:right w:val="none" w:sz="0" w:space="0" w:color="auto"/>
      </w:divBdr>
    </w:div>
    <w:div w:id="149444733">
      <w:bodyDiv w:val="1"/>
      <w:marLeft w:val="0"/>
      <w:marRight w:val="0"/>
      <w:marTop w:val="0"/>
      <w:marBottom w:val="0"/>
      <w:divBdr>
        <w:top w:val="none" w:sz="0" w:space="0" w:color="auto"/>
        <w:left w:val="none" w:sz="0" w:space="0" w:color="auto"/>
        <w:bottom w:val="none" w:sz="0" w:space="0" w:color="auto"/>
        <w:right w:val="none" w:sz="0" w:space="0" w:color="auto"/>
      </w:divBdr>
    </w:div>
    <w:div w:id="233275088">
      <w:bodyDiv w:val="1"/>
      <w:marLeft w:val="0"/>
      <w:marRight w:val="0"/>
      <w:marTop w:val="0"/>
      <w:marBottom w:val="0"/>
      <w:divBdr>
        <w:top w:val="none" w:sz="0" w:space="0" w:color="auto"/>
        <w:left w:val="none" w:sz="0" w:space="0" w:color="auto"/>
        <w:bottom w:val="none" w:sz="0" w:space="0" w:color="auto"/>
        <w:right w:val="none" w:sz="0" w:space="0" w:color="auto"/>
      </w:divBdr>
    </w:div>
    <w:div w:id="287206505">
      <w:bodyDiv w:val="1"/>
      <w:marLeft w:val="0"/>
      <w:marRight w:val="0"/>
      <w:marTop w:val="0"/>
      <w:marBottom w:val="0"/>
      <w:divBdr>
        <w:top w:val="none" w:sz="0" w:space="0" w:color="auto"/>
        <w:left w:val="none" w:sz="0" w:space="0" w:color="auto"/>
        <w:bottom w:val="none" w:sz="0" w:space="0" w:color="auto"/>
        <w:right w:val="none" w:sz="0" w:space="0" w:color="auto"/>
      </w:divBdr>
    </w:div>
    <w:div w:id="290484180">
      <w:bodyDiv w:val="1"/>
      <w:marLeft w:val="0"/>
      <w:marRight w:val="0"/>
      <w:marTop w:val="0"/>
      <w:marBottom w:val="0"/>
      <w:divBdr>
        <w:top w:val="none" w:sz="0" w:space="0" w:color="auto"/>
        <w:left w:val="none" w:sz="0" w:space="0" w:color="auto"/>
        <w:bottom w:val="none" w:sz="0" w:space="0" w:color="auto"/>
        <w:right w:val="none" w:sz="0" w:space="0" w:color="auto"/>
      </w:divBdr>
    </w:div>
    <w:div w:id="338429930">
      <w:bodyDiv w:val="1"/>
      <w:marLeft w:val="0"/>
      <w:marRight w:val="0"/>
      <w:marTop w:val="0"/>
      <w:marBottom w:val="0"/>
      <w:divBdr>
        <w:top w:val="none" w:sz="0" w:space="0" w:color="auto"/>
        <w:left w:val="none" w:sz="0" w:space="0" w:color="auto"/>
        <w:bottom w:val="none" w:sz="0" w:space="0" w:color="auto"/>
        <w:right w:val="none" w:sz="0" w:space="0" w:color="auto"/>
      </w:divBdr>
    </w:div>
    <w:div w:id="338895952">
      <w:bodyDiv w:val="1"/>
      <w:marLeft w:val="0"/>
      <w:marRight w:val="0"/>
      <w:marTop w:val="0"/>
      <w:marBottom w:val="0"/>
      <w:divBdr>
        <w:top w:val="none" w:sz="0" w:space="0" w:color="auto"/>
        <w:left w:val="none" w:sz="0" w:space="0" w:color="auto"/>
        <w:bottom w:val="none" w:sz="0" w:space="0" w:color="auto"/>
        <w:right w:val="none" w:sz="0" w:space="0" w:color="auto"/>
      </w:divBdr>
    </w:div>
    <w:div w:id="384332374">
      <w:bodyDiv w:val="1"/>
      <w:marLeft w:val="0"/>
      <w:marRight w:val="0"/>
      <w:marTop w:val="0"/>
      <w:marBottom w:val="0"/>
      <w:divBdr>
        <w:top w:val="none" w:sz="0" w:space="0" w:color="auto"/>
        <w:left w:val="none" w:sz="0" w:space="0" w:color="auto"/>
        <w:bottom w:val="none" w:sz="0" w:space="0" w:color="auto"/>
        <w:right w:val="none" w:sz="0" w:space="0" w:color="auto"/>
      </w:divBdr>
    </w:div>
    <w:div w:id="385884540">
      <w:bodyDiv w:val="1"/>
      <w:marLeft w:val="0"/>
      <w:marRight w:val="0"/>
      <w:marTop w:val="0"/>
      <w:marBottom w:val="0"/>
      <w:divBdr>
        <w:top w:val="none" w:sz="0" w:space="0" w:color="auto"/>
        <w:left w:val="none" w:sz="0" w:space="0" w:color="auto"/>
        <w:bottom w:val="none" w:sz="0" w:space="0" w:color="auto"/>
        <w:right w:val="none" w:sz="0" w:space="0" w:color="auto"/>
      </w:divBdr>
    </w:div>
    <w:div w:id="399139726">
      <w:bodyDiv w:val="1"/>
      <w:marLeft w:val="0"/>
      <w:marRight w:val="0"/>
      <w:marTop w:val="0"/>
      <w:marBottom w:val="0"/>
      <w:divBdr>
        <w:top w:val="none" w:sz="0" w:space="0" w:color="auto"/>
        <w:left w:val="none" w:sz="0" w:space="0" w:color="auto"/>
        <w:bottom w:val="none" w:sz="0" w:space="0" w:color="auto"/>
        <w:right w:val="none" w:sz="0" w:space="0" w:color="auto"/>
      </w:divBdr>
    </w:div>
    <w:div w:id="430004459">
      <w:bodyDiv w:val="1"/>
      <w:marLeft w:val="0"/>
      <w:marRight w:val="0"/>
      <w:marTop w:val="0"/>
      <w:marBottom w:val="0"/>
      <w:divBdr>
        <w:top w:val="none" w:sz="0" w:space="0" w:color="auto"/>
        <w:left w:val="none" w:sz="0" w:space="0" w:color="auto"/>
        <w:bottom w:val="none" w:sz="0" w:space="0" w:color="auto"/>
        <w:right w:val="none" w:sz="0" w:space="0" w:color="auto"/>
      </w:divBdr>
    </w:div>
    <w:div w:id="451025211">
      <w:bodyDiv w:val="1"/>
      <w:marLeft w:val="0"/>
      <w:marRight w:val="0"/>
      <w:marTop w:val="0"/>
      <w:marBottom w:val="0"/>
      <w:divBdr>
        <w:top w:val="none" w:sz="0" w:space="0" w:color="auto"/>
        <w:left w:val="none" w:sz="0" w:space="0" w:color="auto"/>
        <w:bottom w:val="none" w:sz="0" w:space="0" w:color="auto"/>
        <w:right w:val="none" w:sz="0" w:space="0" w:color="auto"/>
      </w:divBdr>
    </w:div>
    <w:div w:id="538397541">
      <w:bodyDiv w:val="1"/>
      <w:marLeft w:val="0"/>
      <w:marRight w:val="0"/>
      <w:marTop w:val="0"/>
      <w:marBottom w:val="0"/>
      <w:divBdr>
        <w:top w:val="none" w:sz="0" w:space="0" w:color="auto"/>
        <w:left w:val="none" w:sz="0" w:space="0" w:color="auto"/>
        <w:bottom w:val="none" w:sz="0" w:space="0" w:color="auto"/>
        <w:right w:val="none" w:sz="0" w:space="0" w:color="auto"/>
      </w:divBdr>
    </w:div>
    <w:div w:id="544485266">
      <w:bodyDiv w:val="1"/>
      <w:marLeft w:val="0"/>
      <w:marRight w:val="0"/>
      <w:marTop w:val="0"/>
      <w:marBottom w:val="0"/>
      <w:divBdr>
        <w:top w:val="none" w:sz="0" w:space="0" w:color="auto"/>
        <w:left w:val="none" w:sz="0" w:space="0" w:color="auto"/>
        <w:bottom w:val="none" w:sz="0" w:space="0" w:color="auto"/>
        <w:right w:val="none" w:sz="0" w:space="0" w:color="auto"/>
      </w:divBdr>
    </w:div>
    <w:div w:id="546573845">
      <w:bodyDiv w:val="1"/>
      <w:marLeft w:val="0"/>
      <w:marRight w:val="0"/>
      <w:marTop w:val="0"/>
      <w:marBottom w:val="0"/>
      <w:divBdr>
        <w:top w:val="none" w:sz="0" w:space="0" w:color="auto"/>
        <w:left w:val="none" w:sz="0" w:space="0" w:color="auto"/>
        <w:bottom w:val="none" w:sz="0" w:space="0" w:color="auto"/>
        <w:right w:val="none" w:sz="0" w:space="0" w:color="auto"/>
      </w:divBdr>
    </w:div>
    <w:div w:id="561251817">
      <w:bodyDiv w:val="1"/>
      <w:marLeft w:val="0"/>
      <w:marRight w:val="0"/>
      <w:marTop w:val="0"/>
      <w:marBottom w:val="0"/>
      <w:divBdr>
        <w:top w:val="none" w:sz="0" w:space="0" w:color="auto"/>
        <w:left w:val="none" w:sz="0" w:space="0" w:color="auto"/>
        <w:bottom w:val="none" w:sz="0" w:space="0" w:color="auto"/>
        <w:right w:val="none" w:sz="0" w:space="0" w:color="auto"/>
      </w:divBdr>
    </w:div>
    <w:div w:id="576407387">
      <w:bodyDiv w:val="1"/>
      <w:marLeft w:val="0"/>
      <w:marRight w:val="0"/>
      <w:marTop w:val="0"/>
      <w:marBottom w:val="0"/>
      <w:divBdr>
        <w:top w:val="none" w:sz="0" w:space="0" w:color="auto"/>
        <w:left w:val="none" w:sz="0" w:space="0" w:color="auto"/>
        <w:bottom w:val="none" w:sz="0" w:space="0" w:color="auto"/>
        <w:right w:val="none" w:sz="0" w:space="0" w:color="auto"/>
      </w:divBdr>
    </w:div>
    <w:div w:id="594561536">
      <w:bodyDiv w:val="1"/>
      <w:marLeft w:val="0"/>
      <w:marRight w:val="0"/>
      <w:marTop w:val="0"/>
      <w:marBottom w:val="0"/>
      <w:divBdr>
        <w:top w:val="none" w:sz="0" w:space="0" w:color="auto"/>
        <w:left w:val="none" w:sz="0" w:space="0" w:color="auto"/>
        <w:bottom w:val="none" w:sz="0" w:space="0" w:color="auto"/>
        <w:right w:val="none" w:sz="0" w:space="0" w:color="auto"/>
      </w:divBdr>
    </w:div>
    <w:div w:id="603996192">
      <w:bodyDiv w:val="1"/>
      <w:marLeft w:val="0"/>
      <w:marRight w:val="0"/>
      <w:marTop w:val="0"/>
      <w:marBottom w:val="0"/>
      <w:divBdr>
        <w:top w:val="none" w:sz="0" w:space="0" w:color="auto"/>
        <w:left w:val="none" w:sz="0" w:space="0" w:color="auto"/>
        <w:bottom w:val="none" w:sz="0" w:space="0" w:color="auto"/>
        <w:right w:val="none" w:sz="0" w:space="0" w:color="auto"/>
      </w:divBdr>
    </w:div>
    <w:div w:id="624042235">
      <w:bodyDiv w:val="1"/>
      <w:marLeft w:val="0"/>
      <w:marRight w:val="0"/>
      <w:marTop w:val="0"/>
      <w:marBottom w:val="0"/>
      <w:divBdr>
        <w:top w:val="none" w:sz="0" w:space="0" w:color="auto"/>
        <w:left w:val="none" w:sz="0" w:space="0" w:color="auto"/>
        <w:bottom w:val="none" w:sz="0" w:space="0" w:color="auto"/>
        <w:right w:val="none" w:sz="0" w:space="0" w:color="auto"/>
      </w:divBdr>
    </w:div>
    <w:div w:id="645620951">
      <w:bodyDiv w:val="1"/>
      <w:marLeft w:val="0"/>
      <w:marRight w:val="0"/>
      <w:marTop w:val="0"/>
      <w:marBottom w:val="0"/>
      <w:divBdr>
        <w:top w:val="none" w:sz="0" w:space="0" w:color="auto"/>
        <w:left w:val="none" w:sz="0" w:space="0" w:color="auto"/>
        <w:bottom w:val="none" w:sz="0" w:space="0" w:color="auto"/>
        <w:right w:val="none" w:sz="0" w:space="0" w:color="auto"/>
      </w:divBdr>
    </w:div>
    <w:div w:id="693844715">
      <w:bodyDiv w:val="1"/>
      <w:marLeft w:val="0"/>
      <w:marRight w:val="0"/>
      <w:marTop w:val="0"/>
      <w:marBottom w:val="0"/>
      <w:divBdr>
        <w:top w:val="none" w:sz="0" w:space="0" w:color="auto"/>
        <w:left w:val="none" w:sz="0" w:space="0" w:color="auto"/>
        <w:bottom w:val="none" w:sz="0" w:space="0" w:color="auto"/>
        <w:right w:val="none" w:sz="0" w:space="0" w:color="auto"/>
      </w:divBdr>
    </w:div>
    <w:div w:id="776220033">
      <w:bodyDiv w:val="1"/>
      <w:marLeft w:val="0"/>
      <w:marRight w:val="0"/>
      <w:marTop w:val="0"/>
      <w:marBottom w:val="0"/>
      <w:divBdr>
        <w:top w:val="none" w:sz="0" w:space="0" w:color="auto"/>
        <w:left w:val="none" w:sz="0" w:space="0" w:color="auto"/>
        <w:bottom w:val="none" w:sz="0" w:space="0" w:color="auto"/>
        <w:right w:val="none" w:sz="0" w:space="0" w:color="auto"/>
      </w:divBdr>
    </w:div>
    <w:div w:id="802045930">
      <w:bodyDiv w:val="1"/>
      <w:marLeft w:val="0"/>
      <w:marRight w:val="0"/>
      <w:marTop w:val="0"/>
      <w:marBottom w:val="0"/>
      <w:divBdr>
        <w:top w:val="none" w:sz="0" w:space="0" w:color="auto"/>
        <w:left w:val="none" w:sz="0" w:space="0" w:color="auto"/>
        <w:bottom w:val="none" w:sz="0" w:space="0" w:color="auto"/>
        <w:right w:val="none" w:sz="0" w:space="0" w:color="auto"/>
      </w:divBdr>
    </w:div>
    <w:div w:id="815489429">
      <w:bodyDiv w:val="1"/>
      <w:marLeft w:val="0"/>
      <w:marRight w:val="0"/>
      <w:marTop w:val="0"/>
      <w:marBottom w:val="0"/>
      <w:divBdr>
        <w:top w:val="none" w:sz="0" w:space="0" w:color="auto"/>
        <w:left w:val="none" w:sz="0" w:space="0" w:color="auto"/>
        <w:bottom w:val="none" w:sz="0" w:space="0" w:color="auto"/>
        <w:right w:val="none" w:sz="0" w:space="0" w:color="auto"/>
      </w:divBdr>
    </w:div>
    <w:div w:id="818110656">
      <w:bodyDiv w:val="1"/>
      <w:marLeft w:val="0"/>
      <w:marRight w:val="0"/>
      <w:marTop w:val="0"/>
      <w:marBottom w:val="0"/>
      <w:divBdr>
        <w:top w:val="none" w:sz="0" w:space="0" w:color="auto"/>
        <w:left w:val="none" w:sz="0" w:space="0" w:color="auto"/>
        <w:bottom w:val="none" w:sz="0" w:space="0" w:color="auto"/>
        <w:right w:val="none" w:sz="0" w:space="0" w:color="auto"/>
      </w:divBdr>
    </w:div>
    <w:div w:id="822628127">
      <w:bodyDiv w:val="1"/>
      <w:marLeft w:val="0"/>
      <w:marRight w:val="0"/>
      <w:marTop w:val="0"/>
      <w:marBottom w:val="0"/>
      <w:divBdr>
        <w:top w:val="none" w:sz="0" w:space="0" w:color="auto"/>
        <w:left w:val="none" w:sz="0" w:space="0" w:color="auto"/>
        <w:bottom w:val="none" w:sz="0" w:space="0" w:color="auto"/>
        <w:right w:val="none" w:sz="0" w:space="0" w:color="auto"/>
      </w:divBdr>
    </w:div>
    <w:div w:id="858128445">
      <w:bodyDiv w:val="1"/>
      <w:marLeft w:val="0"/>
      <w:marRight w:val="0"/>
      <w:marTop w:val="0"/>
      <w:marBottom w:val="0"/>
      <w:divBdr>
        <w:top w:val="none" w:sz="0" w:space="0" w:color="auto"/>
        <w:left w:val="none" w:sz="0" w:space="0" w:color="auto"/>
        <w:bottom w:val="none" w:sz="0" w:space="0" w:color="auto"/>
        <w:right w:val="none" w:sz="0" w:space="0" w:color="auto"/>
      </w:divBdr>
    </w:div>
    <w:div w:id="867989250">
      <w:bodyDiv w:val="1"/>
      <w:marLeft w:val="0"/>
      <w:marRight w:val="0"/>
      <w:marTop w:val="0"/>
      <w:marBottom w:val="0"/>
      <w:divBdr>
        <w:top w:val="none" w:sz="0" w:space="0" w:color="auto"/>
        <w:left w:val="none" w:sz="0" w:space="0" w:color="auto"/>
        <w:bottom w:val="none" w:sz="0" w:space="0" w:color="auto"/>
        <w:right w:val="none" w:sz="0" w:space="0" w:color="auto"/>
      </w:divBdr>
    </w:div>
    <w:div w:id="877007720">
      <w:bodyDiv w:val="1"/>
      <w:marLeft w:val="0"/>
      <w:marRight w:val="0"/>
      <w:marTop w:val="0"/>
      <w:marBottom w:val="0"/>
      <w:divBdr>
        <w:top w:val="none" w:sz="0" w:space="0" w:color="auto"/>
        <w:left w:val="none" w:sz="0" w:space="0" w:color="auto"/>
        <w:bottom w:val="none" w:sz="0" w:space="0" w:color="auto"/>
        <w:right w:val="none" w:sz="0" w:space="0" w:color="auto"/>
      </w:divBdr>
    </w:div>
    <w:div w:id="893350537">
      <w:bodyDiv w:val="1"/>
      <w:marLeft w:val="0"/>
      <w:marRight w:val="0"/>
      <w:marTop w:val="0"/>
      <w:marBottom w:val="0"/>
      <w:divBdr>
        <w:top w:val="none" w:sz="0" w:space="0" w:color="auto"/>
        <w:left w:val="none" w:sz="0" w:space="0" w:color="auto"/>
        <w:bottom w:val="none" w:sz="0" w:space="0" w:color="auto"/>
        <w:right w:val="none" w:sz="0" w:space="0" w:color="auto"/>
      </w:divBdr>
    </w:div>
    <w:div w:id="906500919">
      <w:bodyDiv w:val="1"/>
      <w:marLeft w:val="0"/>
      <w:marRight w:val="0"/>
      <w:marTop w:val="0"/>
      <w:marBottom w:val="0"/>
      <w:divBdr>
        <w:top w:val="none" w:sz="0" w:space="0" w:color="auto"/>
        <w:left w:val="none" w:sz="0" w:space="0" w:color="auto"/>
        <w:bottom w:val="none" w:sz="0" w:space="0" w:color="auto"/>
        <w:right w:val="none" w:sz="0" w:space="0" w:color="auto"/>
      </w:divBdr>
    </w:div>
    <w:div w:id="924461600">
      <w:bodyDiv w:val="1"/>
      <w:marLeft w:val="0"/>
      <w:marRight w:val="0"/>
      <w:marTop w:val="0"/>
      <w:marBottom w:val="0"/>
      <w:divBdr>
        <w:top w:val="none" w:sz="0" w:space="0" w:color="auto"/>
        <w:left w:val="none" w:sz="0" w:space="0" w:color="auto"/>
        <w:bottom w:val="none" w:sz="0" w:space="0" w:color="auto"/>
        <w:right w:val="none" w:sz="0" w:space="0" w:color="auto"/>
      </w:divBdr>
    </w:div>
    <w:div w:id="958610064">
      <w:bodyDiv w:val="1"/>
      <w:marLeft w:val="0"/>
      <w:marRight w:val="0"/>
      <w:marTop w:val="0"/>
      <w:marBottom w:val="0"/>
      <w:divBdr>
        <w:top w:val="none" w:sz="0" w:space="0" w:color="auto"/>
        <w:left w:val="none" w:sz="0" w:space="0" w:color="auto"/>
        <w:bottom w:val="none" w:sz="0" w:space="0" w:color="auto"/>
        <w:right w:val="none" w:sz="0" w:space="0" w:color="auto"/>
      </w:divBdr>
    </w:div>
    <w:div w:id="970331325">
      <w:bodyDiv w:val="1"/>
      <w:marLeft w:val="0"/>
      <w:marRight w:val="0"/>
      <w:marTop w:val="0"/>
      <w:marBottom w:val="0"/>
      <w:divBdr>
        <w:top w:val="none" w:sz="0" w:space="0" w:color="auto"/>
        <w:left w:val="none" w:sz="0" w:space="0" w:color="auto"/>
        <w:bottom w:val="none" w:sz="0" w:space="0" w:color="auto"/>
        <w:right w:val="none" w:sz="0" w:space="0" w:color="auto"/>
      </w:divBdr>
    </w:div>
    <w:div w:id="970550894">
      <w:bodyDiv w:val="1"/>
      <w:marLeft w:val="0"/>
      <w:marRight w:val="0"/>
      <w:marTop w:val="0"/>
      <w:marBottom w:val="0"/>
      <w:divBdr>
        <w:top w:val="none" w:sz="0" w:space="0" w:color="auto"/>
        <w:left w:val="none" w:sz="0" w:space="0" w:color="auto"/>
        <w:bottom w:val="none" w:sz="0" w:space="0" w:color="auto"/>
        <w:right w:val="none" w:sz="0" w:space="0" w:color="auto"/>
      </w:divBdr>
    </w:div>
    <w:div w:id="975332382">
      <w:bodyDiv w:val="1"/>
      <w:marLeft w:val="0"/>
      <w:marRight w:val="0"/>
      <w:marTop w:val="0"/>
      <w:marBottom w:val="0"/>
      <w:divBdr>
        <w:top w:val="none" w:sz="0" w:space="0" w:color="auto"/>
        <w:left w:val="none" w:sz="0" w:space="0" w:color="auto"/>
        <w:bottom w:val="none" w:sz="0" w:space="0" w:color="auto"/>
        <w:right w:val="none" w:sz="0" w:space="0" w:color="auto"/>
      </w:divBdr>
    </w:div>
    <w:div w:id="978462520">
      <w:bodyDiv w:val="1"/>
      <w:marLeft w:val="0"/>
      <w:marRight w:val="0"/>
      <w:marTop w:val="0"/>
      <w:marBottom w:val="0"/>
      <w:divBdr>
        <w:top w:val="none" w:sz="0" w:space="0" w:color="auto"/>
        <w:left w:val="none" w:sz="0" w:space="0" w:color="auto"/>
        <w:bottom w:val="none" w:sz="0" w:space="0" w:color="auto"/>
        <w:right w:val="none" w:sz="0" w:space="0" w:color="auto"/>
      </w:divBdr>
    </w:div>
    <w:div w:id="985013052">
      <w:bodyDiv w:val="1"/>
      <w:marLeft w:val="0"/>
      <w:marRight w:val="0"/>
      <w:marTop w:val="0"/>
      <w:marBottom w:val="0"/>
      <w:divBdr>
        <w:top w:val="none" w:sz="0" w:space="0" w:color="auto"/>
        <w:left w:val="none" w:sz="0" w:space="0" w:color="auto"/>
        <w:bottom w:val="none" w:sz="0" w:space="0" w:color="auto"/>
        <w:right w:val="none" w:sz="0" w:space="0" w:color="auto"/>
      </w:divBdr>
    </w:div>
    <w:div w:id="1021053142">
      <w:bodyDiv w:val="1"/>
      <w:marLeft w:val="0"/>
      <w:marRight w:val="0"/>
      <w:marTop w:val="0"/>
      <w:marBottom w:val="0"/>
      <w:divBdr>
        <w:top w:val="none" w:sz="0" w:space="0" w:color="auto"/>
        <w:left w:val="none" w:sz="0" w:space="0" w:color="auto"/>
        <w:bottom w:val="none" w:sz="0" w:space="0" w:color="auto"/>
        <w:right w:val="none" w:sz="0" w:space="0" w:color="auto"/>
      </w:divBdr>
    </w:div>
    <w:div w:id="1043404402">
      <w:bodyDiv w:val="1"/>
      <w:marLeft w:val="0"/>
      <w:marRight w:val="0"/>
      <w:marTop w:val="0"/>
      <w:marBottom w:val="0"/>
      <w:divBdr>
        <w:top w:val="none" w:sz="0" w:space="0" w:color="auto"/>
        <w:left w:val="none" w:sz="0" w:space="0" w:color="auto"/>
        <w:bottom w:val="none" w:sz="0" w:space="0" w:color="auto"/>
        <w:right w:val="none" w:sz="0" w:space="0" w:color="auto"/>
      </w:divBdr>
    </w:div>
    <w:div w:id="1075514991">
      <w:bodyDiv w:val="1"/>
      <w:marLeft w:val="0"/>
      <w:marRight w:val="0"/>
      <w:marTop w:val="0"/>
      <w:marBottom w:val="0"/>
      <w:divBdr>
        <w:top w:val="none" w:sz="0" w:space="0" w:color="auto"/>
        <w:left w:val="none" w:sz="0" w:space="0" w:color="auto"/>
        <w:bottom w:val="none" w:sz="0" w:space="0" w:color="auto"/>
        <w:right w:val="none" w:sz="0" w:space="0" w:color="auto"/>
      </w:divBdr>
    </w:div>
    <w:div w:id="1075590178">
      <w:bodyDiv w:val="1"/>
      <w:marLeft w:val="0"/>
      <w:marRight w:val="0"/>
      <w:marTop w:val="0"/>
      <w:marBottom w:val="0"/>
      <w:divBdr>
        <w:top w:val="none" w:sz="0" w:space="0" w:color="auto"/>
        <w:left w:val="none" w:sz="0" w:space="0" w:color="auto"/>
        <w:bottom w:val="none" w:sz="0" w:space="0" w:color="auto"/>
        <w:right w:val="none" w:sz="0" w:space="0" w:color="auto"/>
      </w:divBdr>
    </w:div>
    <w:div w:id="1095052425">
      <w:bodyDiv w:val="1"/>
      <w:marLeft w:val="0"/>
      <w:marRight w:val="0"/>
      <w:marTop w:val="0"/>
      <w:marBottom w:val="0"/>
      <w:divBdr>
        <w:top w:val="none" w:sz="0" w:space="0" w:color="auto"/>
        <w:left w:val="none" w:sz="0" w:space="0" w:color="auto"/>
        <w:bottom w:val="none" w:sz="0" w:space="0" w:color="auto"/>
        <w:right w:val="none" w:sz="0" w:space="0" w:color="auto"/>
      </w:divBdr>
    </w:div>
    <w:div w:id="1160198719">
      <w:bodyDiv w:val="1"/>
      <w:marLeft w:val="0"/>
      <w:marRight w:val="0"/>
      <w:marTop w:val="0"/>
      <w:marBottom w:val="0"/>
      <w:divBdr>
        <w:top w:val="none" w:sz="0" w:space="0" w:color="auto"/>
        <w:left w:val="none" w:sz="0" w:space="0" w:color="auto"/>
        <w:bottom w:val="none" w:sz="0" w:space="0" w:color="auto"/>
        <w:right w:val="none" w:sz="0" w:space="0" w:color="auto"/>
      </w:divBdr>
    </w:div>
    <w:div w:id="1169447531">
      <w:bodyDiv w:val="1"/>
      <w:marLeft w:val="0"/>
      <w:marRight w:val="0"/>
      <w:marTop w:val="0"/>
      <w:marBottom w:val="0"/>
      <w:divBdr>
        <w:top w:val="none" w:sz="0" w:space="0" w:color="auto"/>
        <w:left w:val="none" w:sz="0" w:space="0" w:color="auto"/>
        <w:bottom w:val="none" w:sz="0" w:space="0" w:color="auto"/>
        <w:right w:val="none" w:sz="0" w:space="0" w:color="auto"/>
      </w:divBdr>
    </w:div>
    <w:div w:id="1205025770">
      <w:bodyDiv w:val="1"/>
      <w:marLeft w:val="0"/>
      <w:marRight w:val="0"/>
      <w:marTop w:val="0"/>
      <w:marBottom w:val="0"/>
      <w:divBdr>
        <w:top w:val="none" w:sz="0" w:space="0" w:color="auto"/>
        <w:left w:val="none" w:sz="0" w:space="0" w:color="auto"/>
        <w:bottom w:val="none" w:sz="0" w:space="0" w:color="auto"/>
        <w:right w:val="none" w:sz="0" w:space="0" w:color="auto"/>
      </w:divBdr>
    </w:div>
    <w:div w:id="1213615278">
      <w:bodyDiv w:val="1"/>
      <w:marLeft w:val="0"/>
      <w:marRight w:val="0"/>
      <w:marTop w:val="0"/>
      <w:marBottom w:val="0"/>
      <w:divBdr>
        <w:top w:val="none" w:sz="0" w:space="0" w:color="auto"/>
        <w:left w:val="none" w:sz="0" w:space="0" w:color="auto"/>
        <w:bottom w:val="none" w:sz="0" w:space="0" w:color="auto"/>
        <w:right w:val="none" w:sz="0" w:space="0" w:color="auto"/>
      </w:divBdr>
    </w:div>
    <w:div w:id="1237129988">
      <w:bodyDiv w:val="1"/>
      <w:marLeft w:val="0"/>
      <w:marRight w:val="0"/>
      <w:marTop w:val="0"/>
      <w:marBottom w:val="0"/>
      <w:divBdr>
        <w:top w:val="none" w:sz="0" w:space="0" w:color="auto"/>
        <w:left w:val="none" w:sz="0" w:space="0" w:color="auto"/>
        <w:bottom w:val="none" w:sz="0" w:space="0" w:color="auto"/>
        <w:right w:val="none" w:sz="0" w:space="0" w:color="auto"/>
      </w:divBdr>
    </w:div>
    <w:div w:id="1251232565">
      <w:bodyDiv w:val="1"/>
      <w:marLeft w:val="0"/>
      <w:marRight w:val="0"/>
      <w:marTop w:val="0"/>
      <w:marBottom w:val="0"/>
      <w:divBdr>
        <w:top w:val="none" w:sz="0" w:space="0" w:color="auto"/>
        <w:left w:val="none" w:sz="0" w:space="0" w:color="auto"/>
        <w:bottom w:val="none" w:sz="0" w:space="0" w:color="auto"/>
        <w:right w:val="none" w:sz="0" w:space="0" w:color="auto"/>
      </w:divBdr>
    </w:div>
    <w:div w:id="1257397568">
      <w:bodyDiv w:val="1"/>
      <w:marLeft w:val="0"/>
      <w:marRight w:val="0"/>
      <w:marTop w:val="0"/>
      <w:marBottom w:val="0"/>
      <w:divBdr>
        <w:top w:val="none" w:sz="0" w:space="0" w:color="auto"/>
        <w:left w:val="none" w:sz="0" w:space="0" w:color="auto"/>
        <w:bottom w:val="none" w:sz="0" w:space="0" w:color="auto"/>
        <w:right w:val="none" w:sz="0" w:space="0" w:color="auto"/>
      </w:divBdr>
    </w:div>
    <w:div w:id="1271233853">
      <w:bodyDiv w:val="1"/>
      <w:marLeft w:val="0"/>
      <w:marRight w:val="0"/>
      <w:marTop w:val="0"/>
      <w:marBottom w:val="0"/>
      <w:divBdr>
        <w:top w:val="none" w:sz="0" w:space="0" w:color="auto"/>
        <w:left w:val="none" w:sz="0" w:space="0" w:color="auto"/>
        <w:bottom w:val="none" w:sz="0" w:space="0" w:color="auto"/>
        <w:right w:val="none" w:sz="0" w:space="0" w:color="auto"/>
      </w:divBdr>
    </w:div>
    <w:div w:id="1288926344">
      <w:bodyDiv w:val="1"/>
      <w:marLeft w:val="0"/>
      <w:marRight w:val="0"/>
      <w:marTop w:val="0"/>
      <w:marBottom w:val="0"/>
      <w:divBdr>
        <w:top w:val="none" w:sz="0" w:space="0" w:color="auto"/>
        <w:left w:val="none" w:sz="0" w:space="0" w:color="auto"/>
        <w:bottom w:val="none" w:sz="0" w:space="0" w:color="auto"/>
        <w:right w:val="none" w:sz="0" w:space="0" w:color="auto"/>
      </w:divBdr>
    </w:div>
    <w:div w:id="1302688669">
      <w:bodyDiv w:val="1"/>
      <w:marLeft w:val="0"/>
      <w:marRight w:val="0"/>
      <w:marTop w:val="0"/>
      <w:marBottom w:val="0"/>
      <w:divBdr>
        <w:top w:val="none" w:sz="0" w:space="0" w:color="auto"/>
        <w:left w:val="none" w:sz="0" w:space="0" w:color="auto"/>
        <w:bottom w:val="none" w:sz="0" w:space="0" w:color="auto"/>
        <w:right w:val="none" w:sz="0" w:space="0" w:color="auto"/>
      </w:divBdr>
    </w:div>
    <w:div w:id="1309894322">
      <w:bodyDiv w:val="1"/>
      <w:marLeft w:val="0"/>
      <w:marRight w:val="0"/>
      <w:marTop w:val="0"/>
      <w:marBottom w:val="0"/>
      <w:divBdr>
        <w:top w:val="none" w:sz="0" w:space="0" w:color="auto"/>
        <w:left w:val="none" w:sz="0" w:space="0" w:color="auto"/>
        <w:bottom w:val="none" w:sz="0" w:space="0" w:color="auto"/>
        <w:right w:val="none" w:sz="0" w:space="0" w:color="auto"/>
      </w:divBdr>
    </w:div>
    <w:div w:id="1316182119">
      <w:bodyDiv w:val="1"/>
      <w:marLeft w:val="0"/>
      <w:marRight w:val="0"/>
      <w:marTop w:val="0"/>
      <w:marBottom w:val="0"/>
      <w:divBdr>
        <w:top w:val="none" w:sz="0" w:space="0" w:color="auto"/>
        <w:left w:val="none" w:sz="0" w:space="0" w:color="auto"/>
        <w:bottom w:val="none" w:sz="0" w:space="0" w:color="auto"/>
        <w:right w:val="none" w:sz="0" w:space="0" w:color="auto"/>
      </w:divBdr>
    </w:div>
    <w:div w:id="1339696703">
      <w:bodyDiv w:val="1"/>
      <w:marLeft w:val="0"/>
      <w:marRight w:val="0"/>
      <w:marTop w:val="0"/>
      <w:marBottom w:val="0"/>
      <w:divBdr>
        <w:top w:val="none" w:sz="0" w:space="0" w:color="auto"/>
        <w:left w:val="none" w:sz="0" w:space="0" w:color="auto"/>
        <w:bottom w:val="none" w:sz="0" w:space="0" w:color="auto"/>
        <w:right w:val="none" w:sz="0" w:space="0" w:color="auto"/>
      </w:divBdr>
      <w:divsChild>
        <w:div w:id="111482807">
          <w:marLeft w:val="0"/>
          <w:marRight w:val="0"/>
          <w:marTop w:val="150"/>
          <w:marBottom w:val="150"/>
          <w:divBdr>
            <w:top w:val="none" w:sz="0" w:space="0" w:color="auto"/>
            <w:left w:val="none" w:sz="0" w:space="0" w:color="auto"/>
            <w:bottom w:val="none" w:sz="0" w:space="0" w:color="auto"/>
            <w:right w:val="none" w:sz="0" w:space="0" w:color="auto"/>
          </w:divBdr>
          <w:divsChild>
            <w:div w:id="166955314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01118642">
          <w:marLeft w:val="0"/>
          <w:marRight w:val="0"/>
          <w:marTop w:val="150"/>
          <w:marBottom w:val="150"/>
          <w:divBdr>
            <w:top w:val="none" w:sz="0" w:space="0" w:color="auto"/>
            <w:left w:val="none" w:sz="0" w:space="0" w:color="auto"/>
            <w:bottom w:val="none" w:sz="0" w:space="0" w:color="auto"/>
            <w:right w:val="none" w:sz="0" w:space="0" w:color="auto"/>
          </w:divBdr>
          <w:divsChild>
            <w:div w:id="210444719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15157112">
          <w:marLeft w:val="0"/>
          <w:marRight w:val="0"/>
          <w:marTop w:val="0"/>
          <w:marBottom w:val="0"/>
          <w:divBdr>
            <w:top w:val="none" w:sz="0" w:space="0" w:color="auto"/>
            <w:left w:val="none" w:sz="0" w:space="0" w:color="auto"/>
            <w:bottom w:val="none" w:sz="0" w:space="0" w:color="auto"/>
            <w:right w:val="none" w:sz="0" w:space="0" w:color="auto"/>
          </w:divBdr>
          <w:divsChild>
            <w:div w:id="180997552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48141748">
      <w:bodyDiv w:val="1"/>
      <w:marLeft w:val="0"/>
      <w:marRight w:val="0"/>
      <w:marTop w:val="0"/>
      <w:marBottom w:val="0"/>
      <w:divBdr>
        <w:top w:val="none" w:sz="0" w:space="0" w:color="auto"/>
        <w:left w:val="none" w:sz="0" w:space="0" w:color="auto"/>
        <w:bottom w:val="none" w:sz="0" w:space="0" w:color="auto"/>
        <w:right w:val="none" w:sz="0" w:space="0" w:color="auto"/>
      </w:divBdr>
    </w:div>
    <w:div w:id="1349915739">
      <w:bodyDiv w:val="1"/>
      <w:marLeft w:val="0"/>
      <w:marRight w:val="0"/>
      <w:marTop w:val="0"/>
      <w:marBottom w:val="0"/>
      <w:divBdr>
        <w:top w:val="none" w:sz="0" w:space="0" w:color="auto"/>
        <w:left w:val="none" w:sz="0" w:space="0" w:color="auto"/>
        <w:bottom w:val="none" w:sz="0" w:space="0" w:color="auto"/>
        <w:right w:val="none" w:sz="0" w:space="0" w:color="auto"/>
      </w:divBdr>
    </w:div>
    <w:div w:id="1361904055">
      <w:bodyDiv w:val="1"/>
      <w:marLeft w:val="0"/>
      <w:marRight w:val="0"/>
      <w:marTop w:val="0"/>
      <w:marBottom w:val="0"/>
      <w:divBdr>
        <w:top w:val="none" w:sz="0" w:space="0" w:color="auto"/>
        <w:left w:val="none" w:sz="0" w:space="0" w:color="auto"/>
        <w:bottom w:val="none" w:sz="0" w:space="0" w:color="auto"/>
        <w:right w:val="none" w:sz="0" w:space="0" w:color="auto"/>
      </w:divBdr>
      <w:divsChild>
        <w:div w:id="792099306">
          <w:marLeft w:val="0"/>
          <w:marRight w:val="0"/>
          <w:marTop w:val="0"/>
          <w:marBottom w:val="0"/>
          <w:divBdr>
            <w:top w:val="none" w:sz="0" w:space="0" w:color="auto"/>
            <w:left w:val="none" w:sz="0" w:space="0" w:color="auto"/>
            <w:bottom w:val="none" w:sz="0" w:space="0" w:color="auto"/>
            <w:right w:val="none" w:sz="0" w:space="0" w:color="auto"/>
          </w:divBdr>
          <w:divsChild>
            <w:div w:id="318652208">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377002370">
          <w:marLeft w:val="0"/>
          <w:marRight w:val="0"/>
          <w:marTop w:val="150"/>
          <w:marBottom w:val="150"/>
          <w:divBdr>
            <w:top w:val="none" w:sz="0" w:space="0" w:color="auto"/>
            <w:left w:val="none" w:sz="0" w:space="0" w:color="auto"/>
            <w:bottom w:val="none" w:sz="0" w:space="0" w:color="auto"/>
            <w:right w:val="none" w:sz="0" w:space="0" w:color="auto"/>
          </w:divBdr>
          <w:divsChild>
            <w:div w:id="1074544790">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22096711">
          <w:marLeft w:val="0"/>
          <w:marRight w:val="0"/>
          <w:marTop w:val="150"/>
          <w:marBottom w:val="150"/>
          <w:divBdr>
            <w:top w:val="none" w:sz="0" w:space="0" w:color="auto"/>
            <w:left w:val="none" w:sz="0" w:space="0" w:color="auto"/>
            <w:bottom w:val="none" w:sz="0" w:space="0" w:color="auto"/>
            <w:right w:val="none" w:sz="0" w:space="0" w:color="auto"/>
          </w:divBdr>
          <w:divsChild>
            <w:div w:id="53296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79359946">
      <w:bodyDiv w:val="1"/>
      <w:marLeft w:val="0"/>
      <w:marRight w:val="0"/>
      <w:marTop w:val="0"/>
      <w:marBottom w:val="0"/>
      <w:divBdr>
        <w:top w:val="none" w:sz="0" w:space="0" w:color="auto"/>
        <w:left w:val="none" w:sz="0" w:space="0" w:color="auto"/>
        <w:bottom w:val="none" w:sz="0" w:space="0" w:color="auto"/>
        <w:right w:val="none" w:sz="0" w:space="0" w:color="auto"/>
      </w:divBdr>
    </w:div>
    <w:div w:id="1406612930">
      <w:bodyDiv w:val="1"/>
      <w:marLeft w:val="0"/>
      <w:marRight w:val="0"/>
      <w:marTop w:val="0"/>
      <w:marBottom w:val="0"/>
      <w:divBdr>
        <w:top w:val="none" w:sz="0" w:space="0" w:color="auto"/>
        <w:left w:val="none" w:sz="0" w:space="0" w:color="auto"/>
        <w:bottom w:val="none" w:sz="0" w:space="0" w:color="auto"/>
        <w:right w:val="none" w:sz="0" w:space="0" w:color="auto"/>
      </w:divBdr>
    </w:div>
    <w:div w:id="1424034836">
      <w:bodyDiv w:val="1"/>
      <w:marLeft w:val="0"/>
      <w:marRight w:val="0"/>
      <w:marTop w:val="0"/>
      <w:marBottom w:val="0"/>
      <w:divBdr>
        <w:top w:val="none" w:sz="0" w:space="0" w:color="auto"/>
        <w:left w:val="none" w:sz="0" w:space="0" w:color="auto"/>
        <w:bottom w:val="none" w:sz="0" w:space="0" w:color="auto"/>
        <w:right w:val="none" w:sz="0" w:space="0" w:color="auto"/>
      </w:divBdr>
    </w:div>
    <w:div w:id="1427967061">
      <w:bodyDiv w:val="1"/>
      <w:marLeft w:val="0"/>
      <w:marRight w:val="0"/>
      <w:marTop w:val="0"/>
      <w:marBottom w:val="0"/>
      <w:divBdr>
        <w:top w:val="none" w:sz="0" w:space="0" w:color="auto"/>
        <w:left w:val="none" w:sz="0" w:space="0" w:color="auto"/>
        <w:bottom w:val="none" w:sz="0" w:space="0" w:color="auto"/>
        <w:right w:val="none" w:sz="0" w:space="0" w:color="auto"/>
      </w:divBdr>
    </w:div>
    <w:div w:id="1432435647">
      <w:bodyDiv w:val="1"/>
      <w:marLeft w:val="0"/>
      <w:marRight w:val="0"/>
      <w:marTop w:val="0"/>
      <w:marBottom w:val="0"/>
      <w:divBdr>
        <w:top w:val="none" w:sz="0" w:space="0" w:color="auto"/>
        <w:left w:val="none" w:sz="0" w:space="0" w:color="auto"/>
        <w:bottom w:val="none" w:sz="0" w:space="0" w:color="auto"/>
        <w:right w:val="none" w:sz="0" w:space="0" w:color="auto"/>
      </w:divBdr>
    </w:div>
    <w:div w:id="1483236902">
      <w:bodyDiv w:val="1"/>
      <w:marLeft w:val="0"/>
      <w:marRight w:val="0"/>
      <w:marTop w:val="0"/>
      <w:marBottom w:val="0"/>
      <w:divBdr>
        <w:top w:val="none" w:sz="0" w:space="0" w:color="auto"/>
        <w:left w:val="none" w:sz="0" w:space="0" w:color="auto"/>
        <w:bottom w:val="none" w:sz="0" w:space="0" w:color="auto"/>
        <w:right w:val="none" w:sz="0" w:space="0" w:color="auto"/>
      </w:divBdr>
    </w:div>
    <w:div w:id="1486899573">
      <w:bodyDiv w:val="1"/>
      <w:marLeft w:val="0"/>
      <w:marRight w:val="0"/>
      <w:marTop w:val="0"/>
      <w:marBottom w:val="0"/>
      <w:divBdr>
        <w:top w:val="none" w:sz="0" w:space="0" w:color="auto"/>
        <w:left w:val="none" w:sz="0" w:space="0" w:color="auto"/>
        <w:bottom w:val="none" w:sz="0" w:space="0" w:color="auto"/>
        <w:right w:val="none" w:sz="0" w:space="0" w:color="auto"/>
      </w:divBdr>
    </w:div>
    <w:div w:id="1489328041">
      <w:bodyDiv w:val="1"/>
      <w:marLeft w:val="0"/>
      <w:marRight w:val="0"/>
      <w:marTop w:val="0"/>
      <w:marBottom w:val="0"/>
      <w:divBdr>
        <w:top w:val="none" w:sz="0" w:space="0" w:color="auto"/>
        <w:left w:val="none" w:sz="0" w:space="0" w:color="auto"/>
        <w:bottom w:val="none" w:sz="0" w:space="0" w:color="auto"/>
        <w:right w:val="none" w:sz="0" w:space="0" w:color="auto"/>
      </w:divBdr>
    </w:div>
    <w:div w:id="1489856245">
      <w:bodyDiv w:val="1"/>
      <w:marLeft w:val="0"/>
      <w:marRight w:val="0"/>
      <w:marTop w:val="0"/>
      <w:marBottom w:val="0"/>
      <w:divBdr>
        <w:top w:val="none" w:sz="0" w:space="0" w:color="auto"/>
        <w:left w:val="none" w:sz="0" w:space="0" w:color="auto"/>
        <w:bottom w:val="none" w:sz="0" w:space="0" w:color="auto"/>
        <w:right w:val="none" w:sz="0" w:space="0" w:color="auto"/>
      </w:divBdr>
    </w:div>
    <w:div w:id="1511218531">
      <w:bodyDiv w:val="1"/>
      <w:marLeft w:val="0"/>
      <w:marRight w:val="0"/>
      <w:marTop w:val="0"/>
      <w:marBottom w:val="0"/>
      <w:divBdr>
        <w:top w:val="none" w:sz="0" w:space="0" w:color="auto"/>
        <w:left w:val="none" w:sz="0" w:space="0" w:color="auto"/>
        <w:bottom w:val="none" w:sz="0" w:space="0" w:color="auto"/>
        <w:right w:val="none" w:sz="0" w:space="0" w:color="auto"/>
      </w:divBdr>
    </w:div>
    <w:div w:id="1515878505">
      <w:bodyDiv w:val="1"/>
      <w:marLeft w:val="0"/>
      <w:marRight w:val="0"/>
      <w:marTop w:val="0"/>
      <w:marBottom w:val="0"/>
      <w:divBdr>
        <w:top w:val="none" w:sz="0" w:space="0" w:color="auto"/>
        <w:left w:val="none" w:sz="0" w:space="0" w:color="auto"/>
        <w:bottom w:val="none" w:sz="0" w:space="0" w:color="auto"/>
        <w:right w:val="none" w:sz="0" w:space="0" w:color="auto"/>
      </w:divBdr>
    </w:div>
    <w:div w:id="1536699810">
      <w:bodyDiv w:val="1"/>
      <w:marLeft w:val="0"/>
      <w:marRight w:val="0"/>
      <w:marTop w:val="0"/>
      <w:marBottom w:val="0"/>
      <w:divBdr>
        <w:top w:val="none" w:sz="0" w:space="0" w:color="auto"/>
        <w:left w:val="none" w:sz="0" w:space="0" w:color="auto"/>
        <w:bottom w:val="none" w:sz="0" w:space="0" w:color="auto"/>
        <w:right w:val="none" w:sz="0" w:space="0" w:color="auto"/>
      </w:divBdr>
    </w:div>
    <w:div w:id="1560364010">
      <w:bodyDiv w:val="1"/>
      <w:marLeft w:val="0"/>
      <w:marRight w:val="0"/>
      <w:marTop w:val="0"/>
      <w:marBottom w:val="0"/>
      <w:divBdr>
        <w:top w:val="none" w:sz="0" w:space="0" w:color="auto"/>
        <w:left w:val="none" w:sz="0" w:space="0" w:color="auto"/>
        <w:bottom w:val="none" w:sz="0" w:space="0" w:color="auto"/>
        <w:right w:val="none" w:sz="0" w:space="0" w:color="auto"/>
      </w:divBdr>
    </w:div>
    <w:div w:id="1562473013">
      <w:bodyDiv w:val="1"/>
      <w:marLeft w:val="0"/>
      <w:marRight w:val="0"/>
      <w:marTop w:val="0"/>
      <w:marBottom w:val="0"/>
      <w:divBdr>
        <w:top w:val="none" w:sz="0" w:space="0" w:color="auto"/>
        <w:left w:val="none" w:sz="0" w:space="0" w:color="auto"/>
        <w:bottom w:val="none" w:sz="0" w:space="0" w:color="auto"/>
        <w:right w:val="none" w:sz="0" w:space="0" w:color="auto"/>
      </w:divBdr>
    </w:div>
    <w:div w:id="1583686472">
      <w:bodyDiv w:val="1"/>
      <w:marLeft w:val="0"/>
      <w:marRight w:val="0"/>
      <w:marTop w:val="0"/>
      <w:marBottom w:val="0"/>
      <w:divBdr>
        <w:top w:val="none" w:sz="0" w:space="0" w:color="auto"/>
        <w:left w:val="none" w:sz="0" w:space="0" w:color="auto"/>
        <w:bottom w:val="none" w:sz="0" w:space="0" w:color="auto"/>
        <w:right w:val="none" w:sz="0" w:space="0" w:color="auto"/>
      </w:divBdr>
    </w:div>
    <w:div w:id="1591354114">
      <w:bodyDiv w:val="1"/>
      <w:marLeft w:val="0"/>
      <w:marRight w:val="0"/>
      <w:marTop w:val="0"/>
      <w:marBottom w:val="0"/>
      <w:divBdr>
        <w:top w:val="none" w:sz="0" w:space="0" w:color="auto"/>
        <w:left w:val="none" w:sz="0" w:space="0" w:color="auto"/>
        <w:bottom w:val="none" w:sz="0" w:space="0" w:color="auto"/>
        <w:right w:val="none" w:sz="0" w:space="0" w:color="auto"/>
      </w:divBdr>
    </w:div>
    <w:div w:id="1605184366">
      <w:bodyDiv w:val="1"/>
      <w:marLeft w:val="0"/>
      <w:marRight w:val="0"/>
      <w:marTop w:val="0"/>
      <w:marBottom w:val="0"/>
      <w:divBdr>
        <w:top w:val="none" w:sz="0" w:space="0" w:color="auto"/>
        <w:left w:val="none" w:sz="0" w:space="0" w:color="auto"/>
        <w:bottom w:val="none" w:sz="0" w:space="0" w:color="auto"/>
        <w:right w:val="none" w:sz="0" w:space="0" w:color="auto"/>
      </w:divBdr>
    </w:div>
    <w:div w:id="1612131098">
      <w:bodyDiv w:val="1"/>
      <w:marLeft w:val="0"/>
      <w:marRight w:val="0"/>
      <w:marTop w:val="0"/>
      <w:marBottom w:val="0"/>
      <w:divBdr>
        <w:top w:val="none" w:sz="0" w:space="0" w:color="auto"/>
        <w:left w:val="none" w:sz="0" w:space="0" w:color="auto"/>
        <w:bottom w:val="none" w:sz="0" w:space="0" w:color="auto"/>
        <w:right w:val="none" w:sz="0" w:space="0" w:color="auto"/>
      </w:divBdr>
    </w:div>
    <w:div w:id="1655186627">
      <w:bodyDiv w:val="1"/>
      <w:marLeft w:val="0"/>
      <w:marRight w:val="0"/>
      <w:marTop w:val="0"/>
      <w:marBottom w:val="0"/>
      <w:divBdr>
        <w:top w:val="none" w:sz="0" w:space="0" w:color="auto"/>
        <w:left w:val="none" w:sz="0" w:space="0" w:color="auto"/>
        <w:bottom w:val="none" w:sz="0" w:space="0" w:color="auto"/>
        <w:right w:val="none" w:sz="0" w:space="0" w:color="auto"/>
      </w:divBdr>
    </w:div>
    <w:div w:id="1671643602">
      <w:bodyDiv w:val="1"/>
      <w:marLeft w:val="0"/>
      <w:marRight w:val="0"/>
      <w:marTop w:val="0"/>
      <w:marBottom w:val="0"/>
      <w:divBdr>
        <w:top w:val="none" w:sz="0" w:space="0" w:color="auto"/>
        <w:left w:val="none" w:sz="0" w:space="0" w:color="auto"/>
        <w:bottom w:val="none" w:sz="0" w:space="0" w:color="auto"/>
        <w:right w:val="none" w:sz="0" w:space="0" w:color="auto"/>
      </w:divBdr>
    </w:div>
    <w:div w:id="1694913947">
      <w:bodyDiv w:val="1"/>
      <w:marLeft w:val="0"/>
      <w:marRight w:val="0"/>
      <w:marTop w:val="0"/>
      <w:marBottom w:val="0"/>
      <w:divBdr>
        <w:top w:val="none" w:sz="0" w:space="0" w:color="auto"/>
        <w:left w:val="none" w:sz="0" w:space="0" w:color="auto"/>
        <w:bottom w:val="none" w:sz="0" w:space="0" w:color="auto"/>
        <w:right w:val="none" w:sz="0" w:space="0" w:color="auto"/>
      </w:divBdr>
    </w:div>
    <w:div w:id="1702978777">
      <w:bodyDiv w:val="1"/>
      <w:marLeft w:val="0"/>
      <w:marRight w:val="0"/>
      <w:marTop w:val="0"/>
      <w:marBottom w:val="0"/>
      <w:divBdr>
        <w:top w:val="none" w:sz="0" w:space="0" w:color="auto"/>
        <w:left w:val="none" w:sz="0" w:space="0" w:color="auto"/>
        <w:bottom w:val="none" w:sz="0" w:space="0" w:color="auto"/>
        <w:right w:val="none" w:sz="0" w:space="0" w:color="auto"/>
      </w:divBdr>
    </w:div>
    <w:div w:id="1720087208">
      <w:bodyDiv w:val="1"/>
      <w:marLeft w:val="0"/>
      <w:marRight w:val="0"/>
      <w:marTop w:val="0"/>
      <w:marBottom w:val="0"/>
      <w:divBdr>
        <w:top w:val="none" w:sz="0" w:space="0" w:color="auto"/>
        <w:left w:val="none" w:sz="0" w:space="0" w:color="auto"/>
        <w:bottom w:val="none" w:sz="0" w:space="0" w:color="auto"/>
        <w:right w:val="none" w:sz="0" w:space="0" w:color="auto"/>
      </w:divBdr>
    </w:div>
    <w:div w:id="1720587282">
      <w:bodyDiv w:val="1"/>
      <w:marLeft w:val="0"/>
      <w:marRight w:val="0"/>
      <w:marTop w:val="0"/>
      <w:marBottom w:val="0"/>
      <w:divBdr>
        <w:top w:val="none" w:sz="0" w:space="0" w:color="auto"/>
        <w:left w:val="none" w:sz="0" w:space="0" w:color="auto"/>
        <w:bottom w:val="none" w:sz="0" w:space="0" w:color="auto"/>
        <w:right w:val="none" w:sz="0" w:space="0" w:color="auto"/>
      </w:divBdr>
    </w:div>
    <w:div w:id="1728795643">
      <w:bodyDiv w:val="1"/>
      <w:marLeft w:val="0"/>
      <w:marRight w:val="0"/>
      <w:marTop w:val="0"/>
      <w:marBottom w:val="0"/>
      <w:divBdr>
        <w:top w:val="none" w:sz="0" w:space="0" w:color="auto"/>
        <w:left w:val="none" w:sz="0" w:space="0" w:color="auto"/>
        <w:bottom w:val="none" w:sz="0" w:space="0" w:color="auto"/>
        <w:right w:val="none" w:sz="0" w:space="0" w:color="auto"/>
      </w:divBdr>
    </w:div>
    <w:div w:id="1798067187">
      <w:bodyDiv w:val="1"/>
      <w:marLeft w:val="0"/>
      <w:marRight w:val="0"/>
      <w:marTop w:val="0"/>
      <w:marBottom w:val="0"/>
      <w:divBdr>
        <w:top w:val="none" w:sz="0" w:space="0" w:color="auto"/>
        <w:left w:val="none" w:sz="0" w:space="0" w:color="auto"/>
        <w:bottom w:val="none" w:sz="0" w:space="0" w:color="auto"/>
        <w:right w:val="none" w:sz="0" w:space="0" w:color="auto"/>
      </w:divBdr>
    </w:div>
    <w:div w:id="1805849273">
      <w:bodyDiv w:val="1"/>
      <w:marLeft w:val="0"/>
      <w:marRight w:val="0"/>
      <w:marTop w:val="0"/>
      <w:marBottom w:val="0"/>
      <w:divBdr>
        <w:top w:val="none" w:sz="0" w:space="0" w:color="auto"/>
        <w:left w:val="none" w:sz="0" w:space="0" w:color="auto"/>
        <w:bottom w:val="none" w:sz="0" w:space="0" w:color="auto"/>
        <w:right w:val="none" w:sz="0" w:space="0" w:color="auto"/>
      </w:divBdr>
    </w:div>
    <w:div w:id="1827239100">
      <w:bodyDiv w:val="1"/>
      <w:marLeft w:val="0"/>
      <w:marRight w:val="0"/>
      <w:marTop w:val="0"/>
      <w:marBottom w:val="0"/>
      <w:divBdr>
        <w:top w:val="none" w:sz="0" w:space="0" w:color="auto"/>
        <w:left w:val="none" w:sz="0" w:space="0" w:color="auto"/>
        <w:bottom w:val="none" w:sz="0" w:space="0" w:color="auto"/>
        <w:right w:val="none" w:sz="0" w:space="0" w:color="auto"/>
      </w:divBdr>
    </w:div>
    <w:div w:id="1856964048">
      <w:bodyDiv w:val="1"/>
      <w:marLeft w:val="0"/>
      <w:marRight w:val="0"/>
      <w:marTop w:val="0"/>
      <w:marBottom w:val="0"/>
      <w:divBdr>
        <w:top w:val="none" w:sz="0" w:space="0" w:color="auto"/>
        <w:left w:val="none" w:sz="0" w:space="0" w:color="auto"/>
        <w:bottom w:val="none" w:sz="0" w:space="0" w:color="auto"/>
        <w:right w:val="none" w:sz="0" w:space="0" w:color="auto"/>
      </w:divBdr>
    </w:div>
    <w:div w:id="1895652103">
      <w:bodyDiv w:val="1"/>
      <w:marLeft w:val="0"/>
      <w:marRight w:val="0"/>
      <w:marTop w:val="0"/>
      <w:marBottom w:val="0"/>
      <w:divBdr>
        <w:top w:val="none" w:sz="0" w:space="0" w:color="auto"/>
        <w:left w:val="none" w:sz="0" w:space="0" w:color="auto"/>
        <w:bottom w:val="none" w:sz="0" w:space="0" w:color="auto"/>
        <w:right w:val="none" w:sz="0" w:space="0" w:color="auto"/>
      </w:divBdr>
    </w:div>
    <w:div w:id="1979873653">
      <w:bodyDiv w:val="1"/>
      <w:marLeft w:val="0"/>
      <w:marRight w:val="0"/>
      <w:marTop w:val="0"/>
      <w:marBottom w:val="0"/>
      <w:divBdr>
        <w:top w:val="none" w:sz="0" w:space="0" w:color="auto"/>
        <w:left w:val="none" w:sz="0" w:space="0" w:color="auto"/>
        <w:bottom w:val="none" w:sz="0" w:space="0" w:color="auto"/>
        <w:right w:val="none" w:sz="0" w:space="0" w:color="auto"/>
      </w:divBdr>
    </w:div>
    <w:div w:id="1989557107">
      <w:bodyDiv w:val="1"/>
      <w:marLeft w:val="0"/>
      <w:marRight w:val="0"/>
      <w:marTop w:val="0"/>
      <w:marBottom w:val="0"/>
      <w:divBdr>
        <w:top w:val="none" w:sz="0" w:space="0" w:color="auto"/>
        <w:left w:val="none" w:sz="0" w:space="0" w:color="auto"/>
        <w:bottom w:val="none" w:sz="0" w:space="0" w:color="auto"/>
        <w:right w:val="none" w:sz="0" w:space="0" w:color="auto"/>
      </w:divBdr>
    </w:div>
    <w:div w:id="2024083982">
      <w:bodyDiv w:val="1"/>
      <w:marLeft w:val="0"/>
      <w:marRight w:val="0"/>
      <w:marTop w:val="0"/>
      <w:marBottom w:val="0"/>
      <w:divBdr>
        <w:top w:val="none" w:sz="0" w:space="0" w:color="auto"/>
        <w:left w:val="none" w:sz="0" w:space="0" w:color="auto"/>
        <w:bottom w:val="none" w:sz="0" w:space="0" w:color="auto"/>
        <w:right w:val="none" w:sz="0" w:space="0" w:color="auto"/>
      </w:divBdr>
    </w:div>
    <w:div w:id="2026058835">
      <w:bodyDiv w:val="1"/>
      <w:marLeft w:val="0"/>
      <w:marRight w:val="0"/>
      <w:marTop w:val="0"/>
      <w:marBottom w:val="0"/>
      <w:divBdr>
        <w:top w:val="none" w:sz="0" w:space="0" w:color="auto"/>
        <w:left w:val="none" w:sz="0" w:space="0" w:color="auto"/>
        <w:bottom w:val="none" w:sz="0" w:space="0" w:color="auto"/>
        <w:right w:val="none" w:sz="0" w:space="0" w:color="auto"/>
      </w:divBdr>
    </w:div>
    <w:div w:id="2049645302">
      <w:bodyDiv w:val="1"/>
      <w:marLeft w:val="0"/>
      <w:marRight w:val="0"/>
      <w:marTop w:val="0"/>
      <w:marBottom w:val="0"/>
      <w:divBdr>
        <w:top w:val="none" w:sz="0" w:space="0" w:color="auto"/>
        <w:left w:val="none" w:sz="0" w:space="0" w:color="auto"/>
        <w:bottom w:val="none" w:sz="0" w:space="0" w:color="auto"/>
        <w:right w:val="none" w:sz="0" w:space="0" w:color="auto"/>
      </w:divBdr>
    </w:div>
    <w:div w:id="2050103866">
      <w:bodyDiv w:val="1"/>
      <w:marLeft w:val="0"/>
      <w:marRight w:val="0"/>
      <w:marTop w:val="0"/>
      <w:marBottom w:val="0"/>
      <w:divBdr>
        <w:top w:val="none" w:sz="0" w:space="0" w:color="auto"/>
        <w:left w:val="none" w:sz="0" w:space="0" w:color="auto"/>
        <w:bottom w:val="none" w:sz="0" w:space="0" w:color="auto"/>
        <w:right w:val="none" w:sz="0" w:space="0" w:color="auto"/>
      </w:divBdr>
    </w:div>
    <w:div w:id="2101293617">
      <w:bodyDiv w:val="1"/>
      <w:marLeft w:val="0"/>
      <w:marRight w:val="0"/>
      <w:marTop w:val="0"/>
      <w:marBottom w:val="0"/>
      <w:divBdr>
        <w:top w:val="none" w:sz="0" w:space="0" w:color="auto"/>
        <w:left w:val="none" w:sz="0" w:space="0" w:color="auto"/>
        <w:bottom w:val="none" w:sz="0" w:space="0" w:color="auto"/>
        <w:right w:val="none" w:sz="0" w:space="0" w:color="auto"/>
      </w:divBdr>
    </w:div>
    <w:div w:id="2110809808">
      <w:bodyDiv w:val="1"/>
      <w:marLeft w:val="0"/>
      <w:marRight w:val="0"/>
      <w:marTop w:val="0"/>
      <w:marBottom w:val="0"/>
      <w:divBdr>
        <w:top w:val="none" w:sz="0" w:space="0" w:color="auto"/>
        <w:left w:val="none" w:sz="0" w:space="0" w:color="auto"/>
        <w:bottom w:val="none" w:sz="0" w:space="0" w:color="auto"/>
        <w:right w:val="none" w:sz="0" w:space="0" w:color="auto"/>
      </w:divBdr>
    </w:div>
    <w:div w:id="2144422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ZB&amp;n=465728&amp;dst=100173" TargetMode="External"/><Relationship Id="rId18" Type="http://schemas.openxmlformats.org/officeDocument/2006/relationships/hyperlink" Target="https://login.consultant.ru/link/?req=doc&amp;base=RZB&amp;n=481186&amp;dst=100143" TargetMode="External"/><Relationship Id="rId26" Type="http://schemas.openxmlformats.org/officeDocument/2006/relationships/hyperlink" Target="https://login.consultant.ru/link/?req=doc&amp;base=RZR&amp;n=495001&amp;dst=101413" TargetMode="External"/><Relationship Id="rId3" Type="http://schemas.openxmlformats.org/officeDocument/2006/relationships/styles" Target="styles.xml"/><Relationship Id="rId21" Type="http://schemas.openxmlformats.org/officeDocument/2006/relationships/hyperlink" Target="https://login.consultant.ru/link/?req=doc&amp;base=RZB&amp;n=403777"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login.consultant.ru/link/?req=doc&amp;base=RZB&amp;n=465728" TargetMode="External"/><Relationship Id="rId17" Type="http://schemas.openxmlformats.org/officeDocument/2006/relationships/hyperlink" Target="https://login.consultant.ru/link/?req=doc&amp;base=RZB&amp;n=465728&amp;dst=100204" TargetMode="External"/><Relationship Id="rId25" Type="http://schemas.openxmlformats.org/officeDocument/2006/relationships/hyperlink" Target="https://login.consultant.ru/link/?req=doc&amp;base=RZR&amp;n=495001&amp;dst=101410" TargetMode="External"/><Relationship Id="rId33" Type="http://schemas.openxmlformats.org/officeDocument/2006/relationships/hyperlink" Target="https://login.consultant.ru/link/?req=doc&amp;base=RZB&amp;n=465728&amp;dst=100225" TargetMode="External"/><Relationship Id="rId2" Type="http://schemas.openxmlformats.org/officeDocument/2006/relationships/numbering" Target="numbering.xml"/><Relationship Id="rId16" Type="http://schemas.openxmlformats.org/officeDocument/2006/relationships/hyperlink" Target="https://login.consultant.ru/link/?req=doc&amp;base=RZB&amp;n=388492&amp;dst=100011" TargetMode="External"/><Relationship Id="rId20" Type="http://schemas.openxmlformats.org/officeDocument/2006/relationships/hyperlink" Target="https://login.consultant.ru/link/?req=doc&amp;base=RZB&amp;n=481192&amp;dst=100015" TargetMode="External"/><Relationship Id="rId29" Type="http://schemas.openxmlformats.org/officeDocument/2006/relationships/hyperlink" Target="https://login.consultant.ru/link/?req=doc&amp;base=RZB&amp;n=46572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B&amp;n=453004" TargetMode="External"/><Relationship Id="rId24" Type="http://schemas.openxmlformats.org/officeDocument/2006/relationships/hyperlink" Target="https://login.consultant.ru/link/?req=doc&amp;base=RZR&amp;n=495001&amp;dst=100634" TargetMode="External"/><Relationship Id="rId32" Type="http://schemas.openxmlformats.org/officeDocument/2006/relationships/hyperlink" Target="https://login.consultant.ru/link/?req=doc&amp;base=RZB&amp;n=465728" TargetMode="External"/><Relationship Id="rId5" Type="http://schemas.openxmlformats.org/officeDocument/2006/relationships/settings" Target="settings.xml"/><Relationship Id="rId15" Type="http://schemas.openxmlformats.org/officeDocument/2006/relationships/hyperlink" Target="https://login.consultant.ru/link/?req=doc&amp;base=RZB&amp;n=454013" TargetMode="External"/><Relationship Id="rId23" Type="http://schemas.openxmlformats.org/officeDocument/2006/relationships/hyperlink" Target="https://gkh.mouhta.ru/" TargetMode="External"/><Relationship Id="rId28" Type="http://schemas.openxmlformats.org/officeDocument/2006/relationships/hyperlink" Target="https://login.consultant.ru/link/?req=doc&amp;base=RZB&amp;n=465728&amp;dst=100204" TargetMode="External"/><Relationship Id="rId10" Type="http://schemas.openxmlformats.org/officeDocument/2006/relationships/hyperlink" Target="https://login.consultant.ru/link/?req=doc&amp;base=RLAW096&amp;n=223443&amp;dst=100012" TargetMode="External"/><Relationship Id="rId19" Type="http://schemas.openxmlformats.org/officeDocument/2006/relationships/hyperlink" Target="https://login.consultant.ru/link/?req=doc&amp;base=RZB&amp;n=427417" TargetMode="External"/><Relationship Id="rId31" Type="http://schemas.openxmlformats.org/officeDocument/2006/relationships/hyperlink" Target="https://login.consultant.ru/link/?req=doc&amp;base=RZB&amp;n=465728&amp;dst=1010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ZB&amp;n=465728&amp;dst=100188" TargetMode="External"/><Relationship Id="rId22" Type="http://schemas.openxmlformats.org/officeDocument/2006/relationships/hyperlink" Target="https://login.consultant.ru/link/?req=doc&amp;base=RZB&amp;n=454103&amp;dst=100042" TargetMode="External"/><Relationship Id="rId27" Type="http://schemas.openxmlformats.org/officeDocument/2006/relationships/hyperlink" Target="https://login.consultant.ru/link/?req=doc&amp;base=RZR&amp;n=495001&amp;dst=101175" TargetMode="External"/><Relationship Id="rId30" Type="http://schemas.openxmlformats.org/officeDocument/2006/relationships/hyperlink" Target="https://login.consultant.ru/link/?req=doc&amp;base=RZB&amp;n=465728&amp;dst=100225"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63F47-1ED1-44D0-8561-62ED37E1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9181</Words>
  <Characters>52334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mah2</dc:creator>
  <cp:lastModifiedBy>sovet14</cp:lastModifiedBy>
  <cp:revision>3</cp:revision>
  <cp:lastPrinted>2024-09-24T15:46:00Z</cp:lastPrinted>
  <dcterms:created xsi:type="dcterms:W3CDTF">2025-05-29T09:33:00Z</dcterms:created>
  <dcterms:modified xsi:type="dcterms:W3CDTF">2025-05-29T09:52:00Z</dcterms:modified>
</cp:coreProperties>
</file>